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D75" w:rsidRDefault="00D13D80" w:rsidP="0093730A">
      <w:pPr>
        <w:jc w:val="center"/>
        <w:rPr>
          <w:rFonts w:hint="eastAsia"/>
          <w:b/>
          <w:sz w:val="32"/>
          <w:szCs w:val="32"/>
        </w:rPr>
      </w:pPr>
      <w:r w:rsidRPr="0093730A">
        <w:rPr>
          <w:rFonts w:hint="eastAsia"/>
          <w:b/>
          <w:sz w:val="32"/>
          <w:szCs w:val="32"/>
        </w:rPr>
        <w:t>上海理工大学</w:t>
      </w:r>
    </w:p>
    <w:p w:rsidR="00D13D80" w:rsidRPr="0093730A" w:rsidRDefault="00D13D80" w:rsidP="0093730A">
      <w:pPr>
        <w:jc w:val="center"/>
        <w:rPr>
          <w:b/>
          <w:sz w:val="32"/>
          <w:szCs w:val="32"/>
        </w:rPr>
      </w:pPr>
      <w:r w:rsidRPr="0093730A">
        <w:rPr>
          <w:rFonts w:hint="eastAsia"/>
          <w:b/>
          <w:sz w:val="32"/>
          <w:szCs w:val="32"/>
        </w:rPr>
        <w:t>校外实习基地共建协议书</w:t>
      </w:r>
    </w:p>
    <w:p w:rsidR="00D13D80" w:rsidRPr="0093730A" w:rsidRDefault="00D13D80" w:rsidP="0093730A">
      <w:pPr>
        <w:spacing w:line="540" w:lineRule="exact"/>
        <w:rPr>
          <w:sz w:val="24"/>
          <w:szCs w:val="24"/>
        </w:rPr>
      </w:pPr>
      <w:r w:rsidRPr="0093730A">
        <w:rPr>
          <w:rFonts w:hint="eastAsia"/>
          <w:sz w:val="24"/>
          <w:szCs w:val="24"/>
        </w:rPr>
        <w:t>甲方：上海理工大学（以下简称甲方）</w:t>
      </w:r>
    </w:p>
    <w:p w:rsidR="00D13D80" w:rsidRPr="0093730A" w:rsidRDefault="00D13D80" w:rsidP="0093730A">
      <w:pPr>
        <w:spacing w:line="540" w:lineRule="exact"/>
        <w:rPr>
          <w:sz w:val="24"/>
          <w:szCs w:val="24"/>
        </w:rPr>
      </w:pPr>
      <w:r w:rsidRPr="0093730A">
        <w:rPr>
          <w:rFonts w:hint="eastAsia"/>
          <w:sz w:val="24"/>
          <w:szCs w:val="24"/>
        </w:rPr>
        <w:t>乙方：</w:t>
      </w:r>
      <w:r w:rsidR="005C76AB">
        <w:rPr>
          <w:rFonts w:hint="eastAsia"/>
          <w:sz w:val="24"/>
          <w:szCs w:val="24"/>
        </w:rPr>
        <w:t xml:space="preserve">                </w:t>
      </w:r>
      <w:r w:rsidRPr="0093730A">
        <w:rPr>
          <w:rFonts w:hint="eastAsia"/>
          <w:sz w:val="24"/>
          <w:szCs w:val="24"/>
        </w:rPr>
        <w:t>（以下简称乙方）</w:t>
      </w:r>
    </w:p>
    <w:p w:rsidR="00D13D80" w:rsidRPr="0093730A" w:rsidRDefault="00D13D80" w:rsidP="0093730A">
      <w:pPr>
        <w:spacing w:line="540" w:lineRule="exact"/>
        <w:ind w:firstLine="420"/>
        <w:rPr>
          <w:sz w:val="24"/>
          <w:szCs w:val="24"/>
        </w:rPr>
      </w:pPr>
      <w:r w:rsidRPr="0093730A">
        <w:rPr>
          <w:rFonts w:hint="eastAsia"/>
          <w:sz w:val="24"/>
          <w:szCs w:val="24"/>
        </w:rPr>
        <w:t>为了加强学生工程实践素质训练、培养适应社会需求的卓越工程技术人才，根据《国家中长期教育改革和发展规划纲要（</w:t>
      </w:r>
      <w:r w:rsidRPr="0093730A">
        <w:rPr>
          <w:rFonts w:hint="eastAsia"/>
          <w:sz w:val="24"/>
          <w:szCs w:val="24"/>
        </w:rPr>
        <w:t>2010-2020</w:t>
      </w:r>
      <w:r w:rsidRPr="0093730A">
        <w:rPr>
          <w:rFonts w:hint="eastAsia"/>
          <w:sz w:val="24"/>
          <w:szCs w:val="24"/>
        </w:rPr>
        <w:t>）年》精神，建立校企联合培养人才的新机制，进一步发挥企业和社会力</w:t>
      </w:r>
      <w:bookmarkStart w:id="0" w:name="_GoBack"/>
      <w:bookmarkEnd w:id="0"/>
      <w:r w:rsidRPr="0093730A">
        <w:rPr>
          <w:rFonts w:hint="eastAsia"/>
          <w:sz w:val="24"/>
          <w:szCs w:val="24"/>
        </w:rPr>
        <w:t>量在人才培养中的作用，本着友好相处、资源共享、优势互补、相互协作、互惠互利和共同发展的原则，双方同意建立“四川东方电气集团东方汽轮机有限公司实践教育基地”，达成以下共建协议。</w:t>
      </w:r>
    </w:p>
    <w:p w:rsidR="00D13D80" w:rsidRPr="0093730A" w:rsidRDefault="00D13D80" w:rsidP="0093730A">
      <w:pPr>
        <w:pStyle w:val="a3"/>
        <w:numPr>
          <w:ilvl w:val="0"/>
          <w:numId w:val="1"/>
        </w:numPr>
        <w:spacing w:line="540" w:lineRule="exact"/>
        <w:ind w:firstLineChars="0"/>
        <w:rPr>
          <w:sz w:val="24"/>
          <w:szCs w:val="24"/>
        </w:rPr>
      </w:pPr>
      <w:r w:rsidRPr="0093730A">
        <w:rPr>
          <w:rFonts w:hint="eastAsia"/>
          <w:sz w:val="24"/>
          <w:szCs w:val="24"/>
        </w:rPr>
        <w:t>合作目的</w:t>
      </w:r>
    </w:p>
    <w:p w:rsidR="00D13D80" w:rsidRPr="0093730A" w:rsidRDefault="00D13D80" w:rsidP="0093730A">
      <w:pPr>
        <w:spacing w:line="540" w:lineRule="exact"/>
        <w:ind w:firstLine="420"/>
        <w:rPr>
          <w:sz w:val="24"/>
          <w:szCs w:val="24"/>
        </w:rPr>
      </w:pPr>
      <w:r w:rsidRPr="0093730A">
        <w:rPr>
          <w:rFonts w:hint="eastAsia"/>
          <w:sz w:val="24"/>
          <w:szCs w:val="24"/>
        </w:rPr>
        <w:t>为落实“卓越工程师培养计划”培养方案中的企业学习阶段的任务，本着双方互惠互利的原则，由甲方与乙方合作共建工程</w:t>
      </w:r>
      <w:r w:rsidR="00BB607E" w:rsidRPr="0093730A">
        <w:rPr>
          <w:rFonts w:hint="eastAsia"/>
          <w:sz w:val="24"/>
          <w:szCs w:val="24"/>
        </w:rPr>
        <w:t>实践教育中心，为卓越工程师培养提供实习基地。合作内容有：</w:t>
      </w:r>
    </w:p>
    <w:p w:rsidR="00BB607E" w:rsidRPr="0093730A" w:rsidRDefault="00BB607E" w:rsidP="0093730A">
      <w:pPr>
        <w:pStyle w:val="a3"/>
        <w:numPr>
          <w:ilvl w:val="0"/>
          <w:numId w:val="2"/>
        </w:numPr>
        <w:spacing w:line="540" w:lineRule="exact"/>
        <w:ind w:firstLineChars="0"/>
        <w:rPr>
          <w:sz w:val="24"/>
          <w:szCs w:val="24"/>
        </w:rPr>
      </w:pPr>
      <w:r w:rsidRPr="0093730A">
        <w:rPr>
          <w:rFonts w:hint="eastAsia"/>
          <w:sz w:val="24"/>
          <w:szCs w:val="24"/>
        </w:rPr>
        <w:t>乙方为上海理工大学动力机械及工程专业的本科生。</w:t>
      </w:r>
    </w:p>
    <w:p w:rsidR="00BB607E" w:rsidRPr="0093730A" w:rsidRDefault="00BB607E" w:rsidP="0093730A">
      <w:pPr>
        <w:pStyle w:val="a3"/>
        <w:numPr>
          <w:ilvl w:val="0"/>
          <w:numId w:val="2"/>
        </w:numPr>
        <w:spacing w:line="540" w:lineRule="exact"/>
        <w:ind w:firstLineChars="0"/>
        <w:rPr>
          <w:sz w:val="24"/>
          <w:szCs w:val="24"/>
        </w:rPr>
      </w:pPr>
      <w:r w:rsidRPr="0093730A">
        <w:rPr>
          <w:rFonts w:hint="eastAsia"/>
          <w:sz w:val="24"/>
          <w:szCs w:val="24"/>
        </w:rPr>
        <w:t>乙方为上海理工大学教师的工程实</w:t>
      </w:r>
      <w:proofErr w:type="gramStart"/>
      <w:r w:rsidRPr="0093730A">
        <w:rPr>
          <w:rFonts w:hint="eastAsia"/>
          <w:sz w:val="24"/>
          <w:szCs w:val="24"/>
        </w:rPr>
        <w:t>训提供</w:t>
      </w:r>
      <w:proofErr w:type="gramEnd"/>
      <w:r w:rsidRPr="0093730A">
        <w:rPr>
          <w:rFonts w:hint="eastAsia"/>
          <w:sz w:val="24"/>
          <w:szCs w:val="24"/>
        </w:rPr>
        <w:t>支持。</w:t>
      </w:r>
    </w:p>
    <w:p w:rsidR="00BB607E" w:rsidRPr="0093730A" w:rsidRDefault="00BB607E" w:rsidP="0093730A">
      <w:pPr>
        <w:pStyle w:val="a3"/>
        <w:numPr>
          <w:ilvl w:val="0"/>
          <w:numId w:val="2"/>
        </w:numPr>
        <w:spacing w:line="540" w:lineRule="exact"/>
        <w:ind w:firstLineChars="0"/>
        <w:rPr>
          <w:sz w:val="24"/>
          <w:szCs w:val="24"/>
        </w:rPr>
      </w:pPr>
      <w:r w:rsidRPr="0093730A">
        <w:rPr>
          <w:rFonts w:hint="eastAsia"/>
          <w:sz w:val="24"/>
          <w:szCs w:val="24"/>
        </w:rPr>
        <w:t>双方开展科研合作。</w:t>
      </w:r>
    </w:p>
    <w:p w:rsidR="00BB607E" w:rsidRPr="0093730A" w:rsidRDefault="00BB607E" w:rsidP="0093730A">
      <w:pPr>
        <w:pStyle w:val="a3"/>
        <w:numPr>
          <w:ilvl w:val="0"/>
          <w:numId w:val="1"/>
        </w:numPr>
        <w:spacing w:line="540" w:lineRule="exact"/>
        <w:ind w:firstLineChars="0"/>
        <w:rPr>
          <w:sz w:val="24"/>
          <w:szCs w:val="24"/>
        </w:rPr>
      </w:pPr>
      <w:r w:rsidRPr="0093730A">
        <w:rPr>
          <w:rFonts w:hint="eastAsia"/>
          <w:sz w:val="24"/>
          <w:szCs w:val="24"/>
        </w:rPr>
        <w:t>甲方的责任和义务</w:t>
      </w:r>
    </w:p>
    <w:p w:rsidR="00BB607E" w:rsidRPr="0093730A" w:rsidRDefault="00BB607E" w:rsidP="0093730A">
      <w:pPr>
        <w:pStyle w:val="a3"/>
        <w:numPr>
          <w:ilvl w:val="0"/>
          <w:numId w:val="3"/>
        </w:numPr>
        <w:spacing w:line="540" w:lineRule="exact"/>
        <w:ind w:firstLineChars="0"/>
        <w:rPr>
          <w:sz w:val="24"/>
          <w:szCs w:val="24"/>
        </w:rPr>
      </w:pPr>
      <w:r w:rsidRPr="0093730A">
        <w:rPr>
          <w:rFonts w:hint="eastAsia"/>
          <w:sz w:val="24"/>
          <w:szCs w:val="24"/>
        </w:rPr>
        <w:t>依照乙方规章制度对学生进行管理。</w:t>
      </w:r>
    </w:p>
    <w:p w:rsidR="00BB607E" w:rsidRPr="0093730A" w:rsidRDefault="00BB607E" w:rsidP="0093730A">
      <w:pPr>
        <w:pStyle w:val="a3"/>
        <w:numPr>
          <w:ilvl w:val="0"/>
          <w:numId w:val="3"/>
        </w:numPr>
        <w:spacing w:line="540" w:lineRule="exact"/>
        <w:ind w:firstLineChars="0"/>
        <w:rPr>
          <w:sz w:val="24"/>
          <w:szCs w:val="24"/>
        </w:rPr>
      </w:pPr>
      <w:r w:rsidRPr="0093730A">
        <w:rPr>
          <w:rFonts w:hint="eastAsia"/>
          <w:sz w:val="24"/>
          <w:szCs w:val="24"/>
        </w:rPr>
        <w:t>甲方应教育学生自觉遵守乙方的各项规章制度和劳动纪律，保守乙方的生产技术和经营管理秘密，对违反规定的学生终止其学习资格；同时，甲方对实习学生违反保密义务造成的损失承担责任。</w:t>
      </w:r>
    </w:p>
    <w:p w:rsidR="00BB607E" w:rsidRPr="0093730A" w:rsidRDefault="00BB607E" w:rsidP="0093730A">
      <w:pPr>
        <w:pStyle w:val="a3"/>
        <w:numPr>
          <w:ilvl w:val="0"/>
          <w:numId w:val="3"/>
        </w:numPr>
        <w:spacing w:line="540" w:lineRule="exact"/>
        <w:ind w:firstLineChars="0"/>
        <w:rPr>
          <w:sz w:val="24"/>
          <w:szCs w:val="24"/>
        </w:rPr>
      </w:pPr>
      <w:r w:rsidRPr="0093730A">
        <w:rPr>
          <w:rFonts w:hint="eastAsia"/>
          <w:sz w:val="24"/>
          <w:szCs w:val="24"/>
        </w:rPr>
        <w:t>甲方为在实习基地参加实训的学生购买人身意外伤害保险，并委派指导教师与乙方共同管理学生学习和生活。</w:t>
      </w:r>
    </w:p>
    <w:p w:rsidR="00BB607E" w:rsidRPr="0093730A" w:rsidRDefault="00BB607E" w:rsidP="0093730A">
      <w:pPr>
        <w:pStyle w:val="a3"/>
        <w:numPr>
          <w:ilvl w:val="0"/>
          <w:numId w:val="3"/>
        </w:numPr>
        <w:spacing w:line="540" w:lineRule="exact"/>
        <w:ind w:firstLineChars="0"/>
        <w:rPr>
          <w:sz w:val="24"/>
          <w:szCs w:val="24"/>
        </w:rPr>
      </w:pPr>
      <w:r w:rsidRPr="0093730A">
        <w:rPr>
          <w:rFonts w:hint="eastAsia"/>
          <w:sz w:val="24"/>
          <w:szCs w:val="24"/>
        </w:rPr>
        <w:t>甲方</w:t>
      </w:r>
      <w:r w:rsidR="007B585B" w:rsidRPr="0093730A">
        <w:rPr>
          <w:rFonts w:hint="eastAsia"/>
          <w:sz w:val="24"/>
          <w:szCs w:val="24"/>
        </w:rPr>
        <w:t>根据教学大纲要求，制定实习指导书和实习计划，应提前四周</w:t>
      </w:r>
      <w:r w:rsidR="0055325A" w:rsidRPr="0093730A">
        <w:rPr>
          <w:rFonts w:hint="eastAsia"/>
          <w:sz w:val="24"/>
          <w:szCs w:val="24"/>
        </w:rPr>
        <w:t>向乙</w:t>
      </w:r>
      <w:r w:rsidR="0055325A" w:rsidRPr="0093730A">
        <w:rPr>
          <w:rFonts w:hint="eastAsia"/>
          <w:sz w:val="24"/>
          <w:szCs w:val="24"/>
        </w:rPr>
        <w:lastRenderedPageBreak/>
        <w:t>方提交学生的实习计划（如学生人数、专业、实习时间、实习内容等）。</w:t>
      </w:r>
    </w:p>
    <w:p w:rsidR="0055325A" w:rsidRPr="0093730A" w:rsidRDefault="0055325A" w:rsidP="0093730A">
      <w:pPr>
        <w:pStyle w:val="a3"/>
        <w:numPr>
          <w:ilvl w:val="0"/>
          <w:numId w:val="3"/>
        </w:numPr>
        <w:spacing w:line="540" w:lineRule="exact"/>
        <w:ind w:firstLineChars="0"/>
        <w:rPr>
          <w:sz w:val="24"/>
          <w:szCs w:val="24"/>
        </w:rPr>
      </w:pPr>
      <w:r w:rsidRPr="0093730A">
        <w:rPr>
          <w:rFonts w:hint="eastAsia"/>
          <w:sz w:val="24"/>
          <w:szCs w:val="24"/>
        </w:rPr>
        <w:t>为乙方的工程技术人员到甲方学习、进修提供支持；根据乙方的实际情况和要求，提供信息服务、技术援助和项目合作研究。</w:t>
      </w:r>
    </w:p>
    <w:p w:rsidR="0055325A" w:rsidRPr="0093730A" w:rsidRDefault="0055325A" w:rsidP="0093730A">
      <w:pPr>
        <w:pStyle w:val="a3"/>
        <w:numPr>
          <w:ilvl w:val="0"/>
          <w:numId w:val="3"/>
        </w:numPr>
        <w:spacing w:line="540" w:lineRule="exact"/>
        <w:ind w:firstLineChars="0"/>
        <w:rPr>
          <w:sz w:val="24"/>
          <w:szCs w:val="24"/>
        </w:rPr>
      </w:pPr>
      <w:r w:rsidRPr="0093730A">
        <w:rPr>
          <w:rFonts w:hint="eastAsia"/>
          <w:sz w:val="24"/>
          <w:szCs w:val="24"/>
        </w:rPr>
        <w:t>乙方在招聘毕业生时，甲方应给予优先推荐。</w:t>
      </w:r>
    </w:p>
    <w:p w:rsidR="0055325A" w:rsidRPr="0093730A" w:rsidRDefault="0055325A" w:rsidP="0093730A">
      <w:pPr>
        <w:pStyle w:val="a3"/>
        <w:numPr>
          <w:ilvl w:val="0"/>
          <w:numId w:val="3"/>
        </w:numPr>
        <w:spacing w:line="540" w:lineRule="exact"/>
        <w:ind w:firstLineChars="0"/>
        <w:rPr>
          <w:sz w:val="24"/>
          <w:szCs w:val="24"/>
        </w:rPr>
      </w:pPr>
      <w:r w:rsidRPr="0093730A">
        <w:rPr>
          <w:rFonts w:hint="eastAsia"/>
          <w:sz w:val="24"/>
          <w:szCs w:val="24"/>
        </w:rPr>
        <w:t>甲方提供实习期间必需的实习经费、教育培训费。</w:t>
      </w:r>
    </w:p>
    <w:p w:rsidR="0055325A" w:rsidRPr="0093730A" w:rsidRDefault="0055325A" w:rsidP="0093730A">
      <w:pPr>
        <w:pStyle w:val="a3"/>
        <w:numPr>
          <w:ilvl w:val="0"/>
          <w:numId w:val="1"/>
        </w:numPr>
        <w:spacing w:line="540" w:lineRule="exact"/>
        <w:ind w:firstLineChars="0"/>
        <w:rPr>
          <w:sz w:val="24"/>
          <w:szCs w:val="24"/>
        </w:rPr>
      </w:pPr>
      <w:r w:rsidRPr="0093730A">
        <w:rPr>
          <w:rFonts w:hint="eastAsia"/>
          <w:sz w:val="24"/>
          <w:szCs w:val="24"/>
        </w:rPr>
        <w:t>乙方的责任和义务</w:t>
      </w:r>
    </w:p>
    <w:p w:rsidR="0055325A" w:rsidRPr="0093730A" w:rsidRDefault="0055325A" w:rsidP="0093730A">
      <w:pPr>
        <w:pStyle w:val="a3"/>
        <w:numPr>
          <w:ilvl w:val="0"/>
          <w:numId w:val="4"/>
        </w:numPr>
        <w:spacing w:line="540" w:lineRule="exact"/>
        <w:ind w:firstLineChars="0"/>
        <w:rPr>
          <w:sz w:val="24"/>
          <w:szCs w:val="24"/>
        </w:rPr>
      </w:pPr>
      <w:r w:rsidRPr="0093730A">
        <w:rPr>
          <w:rFonts w:hint="eastAsia"/>
          <w:sz w:val="24"/>
          <w:szCs w:val="24"/>
        </w:rPr>
        <w:t>根据乙方实际情况，落实学生在企业学习阶段的各项教学安排，为学生提供实训、实习的场所和设备，在条件允许的情况下，接受学生参与企业的技术创新和工程开发。</w:t>
      </w:r>
    </w:p>
    <w:p w:rsidR="0055325A" w:rsidRPr="0093730A" w:rsidRDefault="0055325A" w:rsidP="0093730A">
      <w:pPr>
        <w:pStyle w:val="a3"/>
        <w:numPr>
          <w:ilvl w:val="0"/>
          <w:numId w:val="4"/>
        </w:numPr>
        <w:spacing w:line="540" w:lineRule="exact"/>
        <w:ind w:firstLineChars="0"/>
        <w:rPr>
          <w:sz w:val="24"/>
          <w:szCs w:val="24"/>
        </w:rPr>
      </w:pPr>
      <w:r w:rsidRPr="0093730A">
        <w:rPr>
          <w:rFonts w:hint="eastAsia"/>
          <w:sz w:val="24"/>
          <w:szCs w:val="24"/>
        </w:rPr>
        <w:t>乙方委派主要管理人员为负责人，并根据企业实际情况，参与制定学生实践教育培养方案，与甲方共同制定培养目标，共同建设课程体系和教学内容。</w:t>
      </w:r>
    </w:p>
    <w:p w:rsidR="0055325A" w:rsidRPr="0093730A" w:rsidRDefault="0055325A" w:rsidP="0093730A">
      <w:pPr>
        <w:pStyle w:val="a3"/>
        <w:numPr>
          <w:ilvl w:val="0"/>
          <w:numId w:val="4"/>
        </w:numPr>
        <w:spacing w:line="540" w:lineRule="exact"/>
        <w:ind w:firstLineChars="0"/>
        <w:rPr>
          <w:sz w:val="24"/>
          <w:szCs w:val="24"/>
        </w:rPr>
      </w:pPr>
      <w:r w:rsidRPr="0093730A">
        <w:rPr>
          <w:rFonts w:hint="eastAsia"/>
          <w:sz w:val="24"/>
          <w:szCs w:val="24"/>
        </w:rPr>
        <w:t>组织具有中级以上职称的技术人员或高级管理人员指导学生工程实训、毕业实习。</w:t>
      </w:r>
    </w:p>
    <w:p w:rsidR="0055325A" w:rsidRPr="0093730A" w:rsidRDefault="0055325A" w:rsidP="0093730A">
      <w:pPr>
        <w:pStyle w:val="a3"/>
        <w:numPr>
          <w:ilvl w:val="0"/>
          <w:numId w:val="4"/>
        </w:numPr>
        <w:spacing w:line="540" w:lineRule="exact"/>
        <w:ind w:firstLineChars="0"/>
        <w:rPr>
          <w:sz w:val="24"/>
          <w:szCs w:val="24"/>
        </w:rPr>
      </w:pPr>
      <w:r w:rsidRPr="0093730A">
        <w:rPr>
          <w:rFonts w:hint="eastAsia"/>
          <w:sz w:val="24"/>
          <w:szCs w:val="24"/>
        </w:rPr>
        <w:t>对实习学生进行安全、保密、知识产权保护等教育，提供充分的安全保护与劳动保护设施。</w:t>
      </w:r>
    </w:p>
    <w:p w:rsidR="0055325A" w:rsidRPr="0093730A" w:rsidRDefault="0055325A" w:rsidP="0093730A">
      <w:pPr>
        <w:pStyle w:val="a3"/>
        <w:numPr>
          <w:ilvl w:val="0"/>
          <w:numId w:val="4"/>
        </w:numPr>
        <w:spacing w:line="540" w:lineRule="exact"/>
        <w:ind w:firstLineChars="0"/>
        <w:rPr>
          <w:sz w:val="24"/>
          <w:szCs w:val="24"/>
        </w:rPr>
      </w:pPr>
      <w:r w:rsidRPr="0093730A">
        <w:rPr>
          <w:rFonts w:hint="eastAsia"/>
          <w:sz w:val="24"/>
          <w:szCs w:val="24"/>
        </w:rPr>
        <w:t>对学生实习</w:t>
      </w:r>
      <w:r w:rsidR="00A02EB3" w:rsidRPr="0093730A">
        <w:rPr>
          <w:rFonts w:hint="eastAsia"/>
          <w:sz w:val="24"/>
          <w:szCs w:val="24"/>
        </w:rPr>
        <w:t>有关收费给予优惠。</w:t>
      </w:r>
    </w:p>
    <w:p w:rsidR="00A02EB3" w:rsidRPr="0093730A" w:rsidRDefault="003C6772" w:rsidP="0093730A">
      <w:pPr>
        <w:pStyle w:val="a3"/>
        <w:numPr>
          <w:ilvl w:val="0"/>
          <w:numId w:val="1"/>
        </w:numPr>
        <w:spacing w:line="540" w:lineRule="exact"/>
        <w:ind w:firstLineChars="0"/>
        <w:rPr>
          <w:sz w:val="24"/>
          <w:szCs w:val="24"/>
        </w:rPr>
      </w:pPr>
      <w:r w:rsidRPr="0093730A">
        <w:rPr>
          <w:rFonts w:hint="eastAsia"/>
          <w:sz w:val="24"/>
          <w:szCs w:val="24"/>
        </w:rPr>
        <w:t>合作时间</w:t>
      </w:r>
    </w:p>
    <w:p w:rsidR="003C6772" w:rsidRPr="0093730A" w:rsidRDefault="003C6772" w:rsidP="0093730A">
      <w:pPr>
        <w:spacing w:line="540" w:lineRule="exact"/>
        <w:ind w:left="420"/>
        <w:rPr>
          <w:sz w:val="24"/>
          <w:szCs w:val="24"/>
        </w:rPr>
      </w:pPr>
      <w:r w:rsidRPr="0093730A">
        <w:rPr>
          <w:rFonts w:hint="eastAsia"/>
          <w:sz w:val="24"/>
          <w:szCs w:val="24"/>
        </w:rPr>
        <w:t>根据公司战略发展建立合作关系。</w:t>
      </w:r>
    </w:p>
    <w:p w:rsidR="003C6772" w:rsidRPr="0093730A" w:rsidRDefault="003C6772" w:rsidP="0093730A">
      <w:pPr>
        <w:pStyle w:val="a3"/>
        <w:numPr>
          <w:ilvl w:val="0"/>
          <w:numId w:val="1"/>
        </w:numPr>
        <w:spacing w:line="540" w:lineRule="exact"/>
        <w:ind w:firstLineChars="0"/>
        <w:rPr>
          <w:sz w:val="24"/>
          <w:szCs w:val="24"/>
        </w:rPr>
      </w:pPr>
      <w:r w:rsidRPr="0093730A">
        <w:rPr>
          <w:rFonts w:hint="eastAsia"/>
          <w:sz w:val="24"/>
          <w:szCs w:val="24"/>
        </w:rPr>
        <w:t>其它</w:t>
      </w:r>
    </w:p>
    <w:p w:rsidR="003C6772" w:rsidRPr="0093730A" w:rsidRDefault="003C6772" w:rsidP="0093730A">
      <w:pPr>
        <w:spacing w:line="540" w:lineRule="exact"/>
        <w:ind w:left="420"/>
        <w:rPr>
          <w:sz w:val="24"/>
          <w:szCs w:val="24"/>
        </w:rPr>
      </w:pPr>
      <w:r w:rsidRPr="0093730A">
        <w:rPr>
          <w:rFonts w:hint="eastAsia"/>
          <w:sz w:val="24"/>
          <w:szCs w:val="24"/>
        </w:rPr>
        <w:t>本协议一式两份，双方各执一份，合作协议一经双方盖章即生效，双方应遵守有关条款，未尽事宜，双方协商解决。</w:t>
      </w:r>
    </w:p>
    <w:p w:rsidR="003C6772" w:rsidRPr="0093730A" w:rsidRDefault="003C6772" w:rsidP="0093730A">
      <w:pPr>
        <w:spacing w:line="540" w:lineRule="exact"/>
        <w:ind w:left="420"/>
        <w:rPr>
          <w:sz w:val="24"/>
          <w:szCs w:val="24"/>
        </w:rPr>
      </w:pPr>
      <w:r w:rsidRPr="0093730A">
        <w:rPr>
          <w:rFonts w:hint="eastAsia"/>
          <w:sz w:val="24"/>
          <w:szCs w:val="24"/>
        </w:rPr>
        <w:t>甲方（盖章）：上海理工大学</w:t>
      </w:r>
      <w:r w:rsidRPr="0093730A">
        <w:rPr>
          <w:rFonts w:hint="eastAsia"/>
          <w:sz w:val="24"/>
          <w:szCs w:val="24"/>
        </w:rPr>
        <w:t xml:space="preserve">                </w:t>
      </w:r>
      <w:r w:rsidRPr="0093730A">
        <w:rPr>
          <w:rFonts w:hint="eastAsia"/>
          <w:sz w:val="24"/>
          <w:szCs w:val="24"/>
        </w:rPr>
        <w:t>乙方（盖章）：</w:t>
      </w:r>
    </w:p>
    <w:p w:rsidR="003C6772" w:rsidRPr="0093730A" w:rsidRDefault="003C6772" w:rsidP="0093730A">
      <w:pPr>
        <w:spacing w:line="540" w:lineRule="exact"/>
        <w:ind w:left="420"/>
        <w:rPr>
          <w:sz w:val="24"/>
          <w:szCs w:val="24"/>
        </w:rPr>
      </w:pPr>
    </w:p>
    <w:p w:rsidR="003C6772" w:rsidRPr="0093730A" w:rsidRDefault="003C6772" w:rsidP="0093730A">
      <w:pPr>
        <w:spacing w:line="540" w:lineRule="exact"/>
        <w:ind w:left="420"/>
        <w:rPr>
          <w:sz w:val="24"/>
          <w:szCs w:val="24"/>
        </w:rPr>
      </w:pPr>
      <w:r w:rsidRPr="0093730A">
        <w:rPr>
          <w:rFonts w:hint="eastAsia"/>
          <w:sz w:val="24"/>
          <w:szCs w:val="24"/>
        </w:rPr>
        <w:t>日期：</w:t>
      </w:r>
      <w:r w:rsidRPr="0093730A">
        <w:rPr>
          <w:rFonts w:hint="eastAsia"/>
          <w:sz w:val="24"/>
          <w:szCs w:val="24"/>
        </w:rPr>
        <w:t xml:space="preserve">                                   </w:t>
      </w:r>
      <w:r w:rsidRPr="0093730A">
        <w:rPr>
          <w:rFonts w:hint="eastAsia"/>
          <w:sz w:val="24"/>
          <w:szCs w:val="24"/>
        </w:rPr>
        <w:t>日期：</w:t>
      </w:r>
    </w:p>
    <w:sectPr w:rsidR="003C6772" w:rsidRPr="009373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D66" w:rsidRDefault="00545D66" w:rsidP="00D3785E">
      <w:r>
        <w:separator/>
      </w:r>
    </w:p>
  </w:endnote>
  <w:endnote w:type="continuationSeparator" w:id="0">
    <w:p w:rsidR="00545D66" w:rsidRDefault="00545D66" w:rsidP="00D3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D66" w:rsidRDefault="00545D66" w:rsidP="00D3785E">
      <w:r>
        <w:separator/>
      </w:r>
    </w:p>
  </w:footnote>
  <w:footnote w:type="continuationSeparator" w:id="0">
    <w:p w:rsidR="00545D66" w:rsidRDefault="00545D66" w:rsidP="00D37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321A4"/>
    <w:multiLevelType w:val="hybridMultilevel"/>
    <w:tmpl w:val="28744546"/>
    <w:lvl w:ilvl="0" w:tplc="25E2AAA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9CE2C58"/>
    <w:multiLevelType w:val="hybridMultilevel"/>
    <w:tmpl w:val="ED6E2AAA"/>
    <w:lvl w:ilvl="0" w:tplc="681452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9035EFC"/>
    <w:multiLevelType w:val="hybridMultilevel"/>
    <w:tmpl w:val="FBCEA68A"/>
    <w:lvl w:ilvl="0" w:tplc="479A4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FD901CB"/>
    <w:multiLevelType w:val="hybridMultilevel"/>
    <w:tmpl w:val="9E06BFB6"/>
    <w:lvl w:ilvl="0" w:tplc="D5FCB4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80"/>
    <w:rsid w:val="00185640"/>
    <w:rsid w:val="003C6772"/>
    <w:rsid w:val="00441ACE"/>
    <w:rsid w:val="00545D66"/>
    <w:rsid w:val="0055325A"/>
    <w:rsid w:val="005C76AB"/>
    <w:rsid w:val="006B27D0"/>
    <w:rsid w:val="006F43D5"/>
    <w:rsid w:val="007B585B"/>
    <w:rsid w:val="008100D0"/>
    <w:rsid w:val="00841D75"/>
    <w:rsid w:val="0093730A"/>
    <w:rsid w:val="00A02EB3"/>
    <w:rsid w:val="00AB720E"/>
    <w:rsid w:val="00BB607E"/>
    <w:rsid w:val="00C95BDF"/>
    <w:rsid w:val="00D13D80"/>
    <w:rsid w:val="00D3785E"/>
    <w:rsid w:val="00FA2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D80"/>
    <w:pPr>
      <w:ind w:firstLineChars="200" w:firstLine="420"/>
    </w:pPr>
  </w:style>
  <w:style w:type="paragraph" w:styleId="a4">
    <w:name w:val="header"/>
    <w:basedOn w:val="a"/>
    <w:link w:val="Char"/>
    <w:uiPriority w:val="99"/>
    <w:unhideWhenUsed/>
    <w:rsid w:val="00D378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785E"/>
    <w:rPr>
      <w:sz w:val="18"/>
      <w:szCs w:val="18"/>
    </w:rPr>
  </w:style>
  <w:style w:type="paragraph" w:styleId="a5">
    <w:name w:val="footer"/>
    <w:basedOn w:val="a"/>
    <w:link w:val="Char0"/>
    <w:uiPriority w:val="99"/>
    <w:unhideWhenUsed/>
    <w:rsid w:val="00D3785E"/>
    <w:pPr>
      <w:tabs>
        <w:tab w:val="center" w:pos="4153"/>
        <w:tab w:val="right" w:pos="8306"/>
      </w:tabs>
      <w:snapToGrid w:val="0"/>
      <w:jc w:val="left"/>
    </w:pPr>
    <w:rPr>
      <w:sz w:val="18"/>
      <w:szCs w:val="18"/>
    </w:rPr>
  </w:style>
  <w:style w:type="character" w:customStyle="1" w:styleId="Char0">
    <w:name w:val="页脚 Char"/>
    <w:basedOn w:val="a0"/>
    <w:link w:val="a5"/>
    <w:uiPriority w:val="99"/>
    <w:rsid w:val="00D378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D80"/>
    <w:pPr>
      <w:ind w:firstLineChars="200" w:firstLine="420"/>
    </w:pPr>
  </w:style>
  <w:style w:type="paragraph" w:styleId="a4">
    <w:name w:val="header"/>
    <w:basedOn w:val="a"/>
    <w:link w:val="Char"/>
    <w:uiPriority w:val="99"/>
    <w:unhideWhenUsed/>
    <w:rsid w:val="00D378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785E"/>
    <w:rPr>
      <w:sz w:val="18"/>
      <w:szCs w:val="18"/>
    </w:rPr>
  </w:style>
  <w:style w:type="paragraph" w:styleId="a5">
    <w:name w:val="footer"/>
    <w:basedOn w:val="a"/>
    <w:link w:val="Char0"/>
    <w:uiPriority w:val="99"/>
    <w:unhideWhenUsed/>
    <w:rsid w:val="00D3785E"/>
    <w:pPr>
      <w:tabs>
        <w:tab w:val="center" w:pos="4153"/>
        <w:tab w:val="right" w:pos="8306"/>
      </w:tabs>
      <w:snapToGrid w:val="0"/>
      <w:jc w:val="left"/>
    </w:pPr>
    <w:rPr>
      <w:sz w:val="18"/>
      <w:szCs w:val="18"/>
    </w:rPr>
  </w:style>
  <w:style w:type="character" w:customStyle="1" w:styleId="Char0">
    <w:name w:val="页脚 Char"/>
    <w:basedOn w:val="a0"/>
    <w:link w:val="a5"/>
    <w:uiPriority w:val="99"/>
    <w:rsid w:val="00D378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950</Characters>
  <Application>Microsoft Office Word</Application>
  <DocSecurity>0</DocSecurity>
  <Lines>7</Lines>
  <Paragraphs>2</Paragraphs>
  <ScaleCrop>false</ScaleCrop>
  <Company>China</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2018-09-20T02:08:00Z</dcterms:created>
  <dcterms:modified xsi:type="dcterms:W3CDTF">2018-11-14T07:10:00Z</dcterms:modified>
</cp:coreProperties>
</file>