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07CA" w14:textId="77777777" w:rsidR="00C54FB4" w:rsidRPr="00C54FB4" w:rsidRDefault="00C54FB4" w:rsidP="00C54FB4">
      <w:pPr>
        <w:spacing w:line="360" w:lineRule="auto"/>
        <w:ind w:firstLineChars="200" w:firstLine="641"/>
        <w:jc w:val="center"/>
        <w:rPr>
          <w:rFonts w:ascii="华文中宋" w:eastAsia="华文中宋" w:hAnsi="华文中宋"/>
          <w:b/>
          <w:sz w:val="32"/>
          <w:szCs w:val="32"/>
        </w:rPr>
      </w:pPr>
      <w:r w:rsidRPr="00C54FB4">
        <w:rPr>
          <w:rFonts w:ascii="华文中宋" w:eastAsia="华文中宋" w:hAnsi="华文中宋" w:hint="eastAsia"/>
          <w:b/>
          <w:sz w:val="32"/>
          <w:szCs w:val="32"/>
        </w:rPr>
        <w:t>能源与动力工程学院</w:t>
      </w:r>
    </w:p>
    <w:p w14:paraId="10859193" w14:textId="537866E3" w:rsidR="00C54FB4" w:rsidRPr="00C54FB4" w:rsidRDefault="00C54FB4" w:rsidP="00332240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C54FB4">
        <w:rPr>
          <w:rFonts w:ascii="华文中宋" w:eastAsia="华文中宋" w:hAnsi="华文中宋" w:hint="eastAsia"/>
          <w:b/>
          <w:sz w:val="32"/>
          <w:szCs w:val="32"/>
        </w:rPr>
        <w:t>关于201</w:t>
      </w:r>
      <w:r w:rsidR="001D7676">
        <w:rPr>
          <w:rFonts w:ascii="华文中宋" w:eastAsia="华文中宋" w:hAnsi="华文中宋" w:hint="eastAsia"/>
          <w:b/>
          <w:sz w:val="32"/>
          <w:szCs w:val="32"/>
        </w:rPr>
        <w:t>9</w:t>
      </w:r>
      <w:r w:rsidRPr="00C54FB4">
        <w:rPr>
          <w:rFonts w:ascii="华文中宋" w:eastAsia="华文中宋" w:hAnsi="华文中宋" w:hint="eastAsia"/>
          <w:b/>
          <w:sz w:val="32"/>
          <w:szCs w:val="32"/>
        </w:rPr>
        <w:t>级</w:t>
      </w:r>
      <w:r w:rsidR="00123D38">
        <w:rPr>
          <w:rFonts w:ascii="华文中宋" w:eastAsia="华文中宋" w:hAnsi="华文中宋" w:hint="eastAsia"/>
          <w:b/>
          <w:sz w:val="32"/>
          <w:szCs w:val="32"/>
        </w:rPr>
        <w:t>硕士</w:t>
      </w:r>
      <w:r w:rsidRPr="00C54FB4">
        <w:rPr>
          <w:rFonts w:ascii="华文中宋" w:eastAsia="华文中宋" w:hAnsi="华文中宋" w:hint="eastAsia"/>
          <w:b/>
          <w:sz w:val="32"/>
          <w:szCs w:val="32"/>
        </w:rPr>
        <w:t>研究生第二阶段学业奖学金的评定办法</w:t>
      </w:r>
    </w:p>
    <w:p w14:paraId="6F2E68ED" w14:textId="77777777" w:rsidR="00C54FB4" w:rsidRDefault="00C54FB4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27C3299" w14:textId="168F82C4" w:rsidR="00F72FCC" w:rsidRPr="00D40A45" w:rsidRDefault="00716649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0A45">
        <w:rPr>
          <w:rFonts w:ascii="宋体" w:eastAsia="宋体" w:hAnsi="宋体" w:hint="eastAsia"/>
          <w:sz w:val="24"/>
          <w:szCs w:val="24"/>
        </w:rPr>
        <w:t>根据《上海市教育委员会关于做好</w:t>
      </w:r>
      <w:r w:rsidRPr="002458E5">
        <w:rPr>
          <w:rFonts w:ascii="宋体" w:eastAsia="宋体" w:hAnsi="宋体" w:hint="eastAsia"/>
          <w:sz w:val="24"/>
          <w:szCs w:val="24"/>
        </w:rPr>
        <w:t>2016年</w:t>
      </w:r>
      <w:r w:rsidRPr="00D40A45">
        <w:rPr>
          <w:rFonts w:ascii="宋体" w:eastAsia="宋体" w:hAnsi="宋体" w:hint="eastAsia"/>
          <w:sz w:val="24"/>
          <w:szCs w:val="24"/>
        </w:rPr>
        <w:t>上海市地方高校研究生奖助工作的通知》(沪教委学﹝2016﹞39号)、《上海市地方高校研究生学业奖学金管理暂行办法》（</w:t>
      </w:r>
      <w:proofErr w:type="gramStart"/>
      <w:r w:rsidRPr="00D40A45">
        <w:rPr>
          <w:rFonts w:ascii="宋体" w:eastAsia="宋体" w:hAnsi="宋体" w:hint="eastAsia"/>
          <w:sz w:val="24"/>
          <w:szCs w:val="24"/>
        </w:rPr>
        <w:t>沪财教</w:t>
      </w:r>
      <w:proofErr w:type="gramEnd"/>
      <w:r w:rsidRPr="00D40A45">
        <w:rPr>
          <w:rFonts w:ascii="宋体" w:eastAsia="宋体" w:hAnsi="宋体" w:hint="eastAsia"/>
          <w:sz w:val="24"/>
          <w:szCs w:val="24"/>
        </w:rPr>
        <w:t>﹝2014﹞2号）和《上海理工大学全日制硕士研究生奖助方案实施办法》（上理工﹝2017﹞68号）相关要求，201</w:t>
      </w:r>
      <w:r w:rsidR="001D7676">
        <w:rPr>
          <w:rFonts w:ascii="宋体" w:eastAsia="宋体" w:hAnsi="宋体" w:hint="eastAsia"/>
          <w:sz w:val="24"/>
          <w:szCs w:val="24"/>
        </w:rPr>
        <w:t>9</w:t>
      </w:r>
      <w:r w:rsidRPr="00D40A45">
        <w:rPr>
          <w:rFonts w:ascii="宋体" w:eastAsia="宋体" w:hAnsi="宋体" w:hint="eastAsia"/>
          <w:sz w:val="24"/>
          <w:szCs w:val="24"/>
        </w:rPr>
        <w:t>级硕士研究生将在20</w:t>
      </w:r>
      <w:r w:rsidR="001D7676">
        <w:rPr>
          <w:rFonts w:ascii="宋体" w:eastAsia="宋体" w:hAnsi="宋体" w:hint="eastAsia"/>
          <w:sz w:val="24"/>
          <w:szCs w:val="24"/>
        </w:rPr>
        <w:t>20</w:t>
      </w:r>
      <w:r w:rsidRPr="00D40A45">
        <w:rPr>
          <w:rFonts w:ascii="宋体" w:eastAsia="宋体" w:hAnsi="宋体" w:hint="eastAsia"/>
          <w:sz w:val="24"/>
          <w:szCs w:val="24"/>
        </w:rPr>
        <w:t>/20</w:t>
      </w:r>
      <w:r w:rsidR="007A2B31">
        <w:rPr>
          <w:rFonts w:ascii="宋体" w:eastAsia="宋体" w:hAnsi="宋体"/>
          <w:sz w:val="24"/>
          <w:szCs w:val="24"/>
        </w:rPr>
        <w:t>2</w:t>
      </w:r>
      <w:r w:rsidR="001D7676">
        <w:rPr>
          <w:rFonts w:ascii="宋体" w:eastAsia="宋体" w:hAnsi="宋体" w:hint="eastAsia"/>
          <w:sz w:val="24"/>
          <w:szCs w:val="24"/>
        </w:rPr>
        <w:t>1</w:t>
      </w:r>
      <w:r w:rsidRPr="00D40A45">
        <w:rPr>
          <w:rFonts w:ascii="宋体" w:eastAsia="宋体" w:hAnsi="宋体" w:hint="eastAsia"/>
          <w:sz w:val="24"/>
          <w:szCs w:val="24"/>
        </w:rPr>
        <w:t>（二）学期进入学业奖学金第二阶段的评定、实施。为激励我院研究生认真学习、开拓创新、全面发展、结合我院实际情况，</w:t>
      </w:r>
      <w:r w:rsidR="00332240">
        <w:rPr>
          <w:rFonts w:ascii="宋体" w:eastAsia="宋体" w:hAnsi="宋体" w:hint="eastAsia"/>
          <w:sz w:val="24"/>
          <w:szCs w:val="24"/>
        </w:rPr>
        <w:t>经学院党政会议讨论，</w:t>
      </w:r>
      <w:r w:rsidRPr="00D40A45">
        <w:rPr>
          <w:rFonts w:ascii="宋体" w:eastAsia="宋体" w:hAnsi="宋体" w:hint="eastAsia"/>
          <w:sz w:val="24"/>
          <w:szCs w:val="24"/>
        </w:rPr>
        <w:t>特制定上海理工大学能源与动力工程学院201</w:t>
      </w:r>
      <w:r w:rsidR="001D7676">
        <w:rPr>
          <w:rFonts w:ascii="宋体" w:eastAsia="宋体" w:hAnsi="宋体" w:hint="eastAsia"/>
          <w:sz w:val="24"/>
          <w:szCs w:val="24"/>
        </w:rPr>
        <w:t>9</w:t>
      </w:r>
      <w:r w:rsidRPr="00D40A45">
        <w:rPr>
          <w:rFonts w:ascii="宋体" w:eastAsia="宋体" w:hAnsi="宋体" w:hint="eastAsia"/>
          <w:sz w:val="24"/>
          <w:szCs w:val="24"/>
        </w:rPr>
        <w:t>级全日制硕士研究生</w:t>
      </w:r>
      <w:bookmarkStart w:id="0" w:name="_Hlk508253161"/>
      <w:r w:rsidRPr="00D40A45">
        <w:rPr>
          <w:rFonts w:ascii="宋体" w:eastAsia="宋体" w:hAnsi="宋体" w:hint="eastAsia"/>
          <w:sz w:val="24"/>
          <w:szCs w:val="24"/>
        </w:rPr>
        <w:t>第二阶段</w:t>
      </w:r>
      <w:bookmarkEnd w:id="0"/>
      <w:r w:rsidRPr="00D40A45">
        <w:rPr>
          <w:rFonts w:ascii="宋体" w:eastAsia="宋体" w:hAnsi="宋体" w:hint="eastAsia"/>
          <w:sz w:val="24"/>
          <w:szCs w:val="24"/>
        </w:rPr>
        <w:t>学业奖学金</w:t>
      </w:r>
      <w:r w:rsidR="00495EA0">
        <w:rPr>
          <w:rFonts w:ascii="宋体" w:eastAsia="宋体" w:hAnsi="宋体" w:hint="eastAsia"/>
          <w:sz w:val="24"/>
          <w:szCs w:val="24"/>
        </w:rPr>
        <w:t>（以下简称学业奖学金）的</w:t>
      </w:r>
      <w:r w:rsidRPr="00D40A45">
        <w:rPr>
          <w:rFonts w:ascii="宋体" w:eastAsia="宋体" w:hAnsi="宋体" w:hint="eastAsia"/>
          <w:sz w:val="24"/>
          <w:szCs w:val="24"/>
        </w:rPr>
        <w:t>评选办法。</w:t>
      </w:r>
    </w:p>
    <w:p w14:paraId="51AE0401" w14:textId="77777777" w:rsidR="00716649" w:rsidRPr="00514F7E" w:rsidRDefault="00716649" w:rsidP="00514F7E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14F7E">
        <w:rPr>
          <w:rFonts w:ascii="宋体" w:eastAsia="宋体" w:hAnsi="宋体" w:hint="eastAsia"/>
          <w:b/>
          <w:sz w:val="24"/>
          <w:szCs w:val="24"/>
        </w:rPr>
        <w:t>一、评选范围与比例</w:t>
      </w:r>
    </w:p>
    <w:p w14:paraId="1BDC6DD6" w14:textId="61B3CA82" w:rsidR="00FF1CD2" w:rsidRDefault="00716649" w:rsidP="00FF1C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0A45">
        <w:rPr>
          <w:rFonts w:ascii="宋体" w:eastAsia="宋体" w:hAnsi="宋体" w:hint="eastAsia"/>
          <w:sz w:val="24"/>
          <w:szCs w:val="24"/>
        </w:rPr>
        <w:t>学业奖学金面向</w:t>
      </w:r>
      <w:r w:rsidR="00FF1CD2" w:rsidRPr="00D40A45">
        <w:rPr>
          <w:rFonts w:ascii="宋体" w:eastAsia="宋体" w:hAnsi="宋体" w:hint="eastAsia"/>
          <w:sz w:val="24"/>
          <w:szCs w:val="24"/>
        </w:rPr>
        <w:t>能源与动力工程学院</w:t>
      </w:r>
      <w:r w:rsidR="00FF1CD2">
        <w:rPr>
          <w:rFonts w:ascii="宋体" w:eastAsia="宋体" w:hAnsi="宋体" w:hint="eastAsia"/>
          <w:sz w:val="24"/>
          <w:szCs w:val="24"/>
        </w:rPr>
        <w:t>所有</w:t>
      </w:r>
      <w:r w:rsidRPr="00D40A45">
        <w:rPr>
          <w:rFonts w:ascii="宋体" w:eastAsia="宋体" w:hAnsi="宋体" w:hint="eastAsia"/>
          <w:sz w:val="24"/>
          <w:szCs w:val="24"/>
        </w:rPr>
        <w:t>录取类型为“非定向就业”</w:t>
      </w:r>
      <w:r w:rsidR="00FF1CD2" w:rsidRPr="00D40A45">
        <w:rPr>
          <w:rFonts w:ascii="宋体" w:eastAsia="宋体" w:hAnsi="宋体" w:hint="eastAsia"/>
          <w:sz w:val="24"/>
          <w:szCs w:val="24"/>
        </w:rPr>
        <w:t>并具有中华人民共和国国籍</w:t>
      </w:r>
      <w:r w:rsidR="00FF1CD2">
        <w:rPr>
          <w:rFonts w:ascii="宋体" w:eastAsia="宋体" w:hAnsi="宋体" w:hint="eastAsia"/>
          <w:sz w:val="24"/>
          <w:szCs w:val="24"/>
        </w:rPr>
        <w:t>的</w:t>
      </w:r>
      <w:r w:rsidRPr="00D40A45">
        <w:rPr>
          <w:rFonts w:ascii="宋体" w:eastAsia="宋体" w:hAnsi="宋体" w:hint="eastAsia"/>
          <w:sz w:val="24"/>
          <w:szCs w:val="24"/>
        </w:rPr>
        <w:t>201</w:t>
      </w:r>
      <w:r w:rsidR="001D7676">
        <w:rPr>
          <w:rFonts w:ascii="宋体" w:eastAsia="宋体" w:hAnsi="宋体" w:hint="eastAsia"/>
          <w:sz w:val="24"/>
          <w:szCs w:val="24"/>
        </w:rPr>
        <w:t>9</w:t>
      </w:r>
      <w:r w:rsidR="00FB3FD2">
        <w:rPr>
          <w:rFonts w:ascii="宋体" w:eastAsia="宋体" w:hAnsi="宋体" w:hint="eastAsia"/>
          <w:sz w:val="24"/>
          <w:szCs w:val="24"/>
        </w:rPr>
        <w:t>级硕士研究生。</w:t>
      </w:r>
      <w:r w:rsidR="00FF1CD2">
        <w:rPr>
          <w:rFonts w:ascii="宋体" w:eastAsia="宋体" w:hAnsi="宋体" w:hint="eastAsia"/>
          <w:sz w:val="24"/>
          <w:szCs w:val="24"/>
        </w:rPr>
        <w:t>人事档案及人事关系不转入上海理工大学的不予参评</w:t>
      </w:r>
      <w:r w:rsidRPr="00D40A45">
        <w:rPr>
          <w:rFonts w:ascii="宋体" w:eastAsia="宋体" w:hAnsi="宋体" w:hint="eastAsia"/>
          <w:sz w:val="24"/>
          <w:szCs w:val="24"/>
        </w:rPr>
        <w:t>。</w:t>
      </w:r>
    </w:p>
    <w:p w14:paraId="726E6B8D" w14:textId="77777777" w:rsidR="00E97499" w:rsidRPr="00E97499" w:rsidRDefault="00716649" w:rsidP="00E974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0A45">
        <w:rPr>
          <w:rFonts w:ascii="宋体" w:eastAsia="宋体" w:hAnsi="宋体" w:hint="eastAsia"/>
          <w:sz w:val="24"/>
          <w:szCs w:val="24"/>
        </w:rPr>
        <w:t>学业奖学金</w:t>
      </w:r>
      <w:r w:rsidR="00FF1CD2">
        <w:rPr>
          <w:rFonts w:ascii="宋体" w:eastAsia="宋体" w:hAnsi="宋体" w:hint="eastAsia"/>
          <w:sz w:val="24"/>
          <w:szCs w:val="24"/>
        </w:rPr>
        <w:t>的</w:t>
      </w:r>
      <w:r w:rsidR="00FB3FD2">
        <w:rPr>
          <w:rFonts w:ascii="宋体" w:eastAsia="宋体" w:hAnsi="宋体" w:hint="eastAsia"/>
          <w:sz w:val="24"/>
          <w:szCs w:val="24"/>
        </w:rPr>
        <w:t>申报与评定按照专业</w:t>
      </w:r>
      <w:r w:rsidR="008B6C0D">
        <w:rPr>
          <w:rFonts w:ascii="宋体" w:eastAsia="宋体" w:hAnsi="宋体" w:hint="eastAsia"/>
          <w:sz w:val="24"/>
          <w:szCs w:val="24"/>
        </w:rPr>
        <w:t>人数分配名额</w:t>
      </w:r>
      <w:r w:rsidR="00514F7E">
        <w:rPr>
          <w:rFonts w:ascii="宋体" w:eastAsia="宋体" w:hAnsi="宋体" w:hint="eastAsia"/>
          <w:sz w:val="24"/>
          <w:szCs w:val="24"/>
        </w:rPr>
        <w:t>，</w:t>
      </w:r>
      <w:r w:rsidR="00FF1CD2">
        <w:rPr>
          <w:rFonts w:ascii="宋体" w:eastAsia="宋体" w:hAnsi="宋体" w:hint="eastAsia"/>
          <w:sz w:val="24"/>
          <w:szCs w:val="24"/>
        </w:rPr>
        <w:t>各专业</w:t>
      </w:r>
      <w:r w:rsidRPr="00D40A45">
        <w:rPr>
          <w:rFonts w:ascii="宋体" w:eastAsia="宋体" w:hAnsi="宋体" w:hint="eastAsia"/>
          <w:sz w:val="24"/>
          <w:szCs w:val="24"/>
        </w:rPr>
        <w:t>一等奖、二等奖、三等奖</w:t>
      </w:r>
      <w:r w:rsidR="00514F7E">
        <w:rPr>
          <w:rFonts w:ascii="宋体" w:eastAsia="宋体" w:hAnsi="宋体" w:hint="eastAsia"/>
          <w:sz w:val="24"/>
          <w:szCs w:val="24"/>
        </w:rPr>
        <w:t>的</w:t>
      </w:r>
      <w:r w:rsidRPr="00D40A45">
        <w:rPr>
          <w:rFonts w:ascii="宋体" w:eastAsia="宋体" w:hAnsi="宋体" w:hint="eastAsia"/>
          <w:sz w:val="24"/>
          <w:szCs w:val="24"/>
        </w:rPr>
        <w:t>获奖比例分别为15%、35%、50%</w:t>
      </w:r>
      <w:r w:rsidR="00FF1CD2">
        <w:rPr>
          <w:rFonts w:ascii="宋体" w:eastAsia="宋体" w:hAnsi="宋体" w:hint="eastAsia"/>
          <w:sz w:val="24"/>
          <w:szCs w:val="24"/>
        </w:rPr>
        <w:t>。</w:t>
      </w:r>
      <w:r w:rsidRPr="00D40A45">
        <w:rPr>
          <w:rFonts w:ascii="宋体" w:eastAsia="宋体" w:hAnsi="宋体" w:hint="eastAsia"/>
          <w:sz w:val="24"/>
          <w:szCs w:val="24"/>
        </w:rPr>
        <w:t>未申报者默认为三等奖。</w:t>
      </w:r>
      <w:r w:rsidR="00E97499" w:rsidRPr="00E97499">
        <w:rPr>
          <w:rFonts w:ascii="宋体" w:eastAsia="宋体" w:hAnsi="宋体" w:hint="eastAsia"/>
          <w:sz w:val="24"/>
          <w:szCs w:val="24"/>
        </w:rPr>
        <w:t>按照专业划分奖学金等级。每个专业中，一等12000元/年（资助比例：15%），二等奖 8000元/年（资助比例：35%），三等奖 5000元/年（资助比例：50%）</w:t>
      </w:r>
      <w:r w:rsidR="00E97499" w:rsidRPr="001D7676">
        <w:rPr>
          <w:rFonts w:ascii="宋体" w:eastAsia="宋体" w:hAnsi="宋体" w:hint="eastAsia"/>
          <w:sz w:val="24"/>
          <w:szCs w:val="24"/>
          <w:highlight w:val="yellow"/>
        </w:rPr>
        <w:t>(其中流体力学、动力机械及工程、流体机械及工程、化工过程机械、新能源科学与技术五个专业因人数较少,作为一个专业共同参评)</w:t>
      </w:r>
      <w:r w:rsidR="00E97499" w:rsidRPr="00E97499">
        <w:rPr>
          <w:rFonts w:ascii="宋体" w:eastAsia="宋体" w:hAnsi="宋体" w:hint="eastAsia"/>
          <w:sz w:val="24"/>
          <w:szCs w:val="24"/>
        </w:rPr>
        <w:t>。</w:t>
      </w:r>
    </w:p>
    <w:p w14:paraId="11210500" w14:textId="77777777" w:rsidR="00716649" w:rsidRPr="00514F7E" w:rsidRDefault="00716649" w:rsidP="00514F7E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14F7E">
        <w:rPr>
          <w:rFonts w:ascii="宋体" w:eastAsia="宋体" w:hAnsi="宋体" w:hint="eastAsia"/>
          <w:b/>
          <w:sz w:val="24"/>
          <w:szCs w:val="24"/>
        </w:rPr>
        <w:t>二、评选</w:t>
      </w:r>
      <w:r w:rsidR="00FB3FD2">
        <w:rPr>
          <w:rFonts w:ascii="宋体" w:eastAsia="宋体" w:hAnsi="宋体" w:hint="eastAsia"/>
          <w:b/>
          <w:sz w:val="24"/>
          <w:szCs w:val="24"/>
        </w:rPr>
        <w:t>基本</w:t>
      </w:r>
      <w:r w:rsidRPr="00514F7E">
        <w:rPr>
          <w:rFonts w:ascii="宋体" w:eastAsia="宋体" w:hAnsi="宋体" w:hint="eastAsia"/>
          <w:b/>
          <w:sz w:val="24"/>
          <w:szCs w:val="24"/>
        </w:rPr>
        <w:t>条件</w:t>
      </w:r>
    </w:p>
    <w:p w14:paraId="3AC97F62" w14:textId="77777777" w:rsidR="00716649" w:rsidRDefault="00FB3FD2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1.热爱社会主义祖国、拥护中国共产党的领导，遵守宪法和法律，遵守学校规章制度。</w:t>
      </w:r>
    </w:p>
    <w:p w14:paraId="5F2896C9" w14:textId="77777777" w:rsidR="00FB3FD2" w:rsidRDefault="00FB3FD2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2.思想上积极要求上进，关心集体，尊敬师长，团结同学，诚实守信，品行端正，积极参加校、院、班级集体活动，在社会实践活动中有优秀表现。</w:t>
      </w:r>
    </w:p>
    <w:p w14:paraId="332D8219" w14:textId="77777777" w:rsidR="00FB3FD2" w:rsidRDefault="00FB3FD2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3.学习刻苦努力，积极参与科研、助教等工作。</w:t>
      </w:r>
    </w:p>
    <w:p w14:paraId="73E4D431" w14:textId="77777777" w:rsidR="00FB3FD2" w:rsidRPr="00375673" w:rsidRDefault="00FB3FD2" w:rsidP="00D4489A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4.所有提交</w:t>
      </w:r>
      <w:r w:rsidR="008B6C0D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材料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皆</w:t>
      </w:r>
      <w:r w:rsidR="008B6C0D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为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研究生在读期间发表或获得，且署名上海理工大学为第一单位。</w:t>
      </w:r>
      <w:r w:rsidR="002F2518" w:rsidRPr="001D7676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材料的有效时间范围</w:t>
      </w:r>
      <w:r w:rsidRPr="001D7676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为第一学期入学至第四学期开学前（</w:t>
      </w:r>
      <w:r w:rsidR="008B6C0D" w:rsidRPr="001D7676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包</w:t>
      </w:r>
      <w:r w:rsidRPr="001D7676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含寒假）。</w:t>
      </w:r>
    </w:p>
    <w:p w14:paraId="2CAD5736" w14:textId="77777777" w:rsidR="003909B7" w:rsidRPr="00375673" w:rsidRDefault="003909B7" w:rsidP="003909B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5.有下列情况者，原评定学业奖学金降低等级或取消。</w:t>
      </w:r>
    </w:p>
    <w:p w14:paraId="10F76C64" w14:textId="77777777" w:rsidR="003909B7" w:rsidRPr="00375673" w:rsidRDefault="003909B7" w:rsidP="00E71EC0">
      <w:pPr>
        <w:spacing w:line="360" w:lineRule="auto"/>
        <w:ind w:firstLineChars="350" w:firstLine="840"/>
        <w:rPr>
          <w:rFonts w:ascii="宋体" w:eastAsia="宋体" w:hAnsi="宋体"/>
          <w:color w:val="000000" w:themeColor="text1"/>
          <w:sz w:val="24"/>
          <w:szCs w:val="24"/>
        </w:rPr>
      </w:pP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1）中期考核不合格者；</w:t>
      </w:r>
    </w:p>
    <w:p w14:paraId="7F05ED86" w14:textId="77777777" w:rsidR="003909B7" w:rsidRPr="00375673" w:rsidRDefault="003909B7" w:rsidP="00E71EC0">
      <w:pPr>
        <w:spacing w:line="360" w:lineRule="auto"/>
        <w:ind w:firstLineChars="350" w:firstLine="840"/>
        <w:rPr>
          <w:rFonts w:ascii="宋体" w:eastAsia="宋体" w:hAnsi="宋体"/>
          <w:color w:val="000000" w:themeColor="text1"/>
          <w:sz w:val="24"/>
          <w:szCs w:val="24"/>
        </w:rPr>
      </w:pP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2）学术行为不端者；</w:t>
      </w:r>
    </w:p>
    <w:p w14:paraId="21762C89" w14:textId="77777777" w:rsidR="00FB3FD2" w:rsidRPr="00123D38" w:rsidRDefault="003909B7" w:rsidP="00123D38">
      <w:pPr>
        <w:spacing w:line="360" w:lineRule="auto"/>
        <w:ind w:firstLineChars="350" w:firstLine="840"/>
        <w:rPr>
          <w:rFonts w:ascii="宋体" w:eastAsia="宋体" w:hAnsi="宋体"/>
          <w:color w:val="000000" w:themeColor="text1"/>
          <w:sz w:val="24"/>
          <w:szCs w:val="24"/>
        </w:rPr>
      </w:pP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3）受行政纪律处分者</w:t>
      </w:r>
      <w:r w:rsidR="00594EB6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或</w:t>
      </w:r>
      <w:r w:rsidR="005A3181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受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院内通报批评者。</w:t>
      </w:r>
    </w:p>
    <w:p w14:paraId="4D974B2D" w14:textId="77777777" w:rsidR="00504DA2" w:rsidRPr="007F2752" w:rsidRDefault="00716649" w:rsidP="00D4489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F2752">
        <w:rPr>
          <w:rFonts w:ascii="宋体" w:eastAsia="宋体" w:hAnsi="宋体" w:hint="eastAsia"/>
          <w:b/>
          <w:sz w:val="24"/>
          <w:szCs w:val="24"/>
        </w:rPr>
        <w:t>三、评选细则</w:t>
      </w:r>
    </w:p>
    <w:p w14:paraId="402BDB28" w14:textId="77777777" w:rsidR="00504DA2" w:rsidRDefault="008B6C0D" w:rsidP="00D4489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评选细则共分为三个部分：课程成绩、科研成果与平时表现。</w:t>
      </w:r>
      <w:r w:rsidR="009A6FAE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计算每个部分的加权分数之后，累计总分进行排序，最终确定</w:t>
      </w:r>
      <w:r w:rsidRPr="00D40A45">
        <w:rPr>
          <w:rFonts w:ascii="宋体" w:eastAsia="宋体" w:hAnsi="宋体" w:hint="eastAsia"/>
          <w:sz w:val="24"/>
          <w:szCs w:val="24"/>
        </w:rPr>
        <w:t>学业奖学金</w:t>
      </w:r>
      <w:r>
        <w:rPr>
          <w:rFonts w:ascii="宋体" w:eastAsia="宋体" w:hAnsi="宋体" w:hint="eastAsia"/>
          <w:sz w:val="24"/>
          <w:szCs w:val="24"/>
        </w:rPr>
        <w:t>名单。</w:t>
      </w:r>
    </w:p>
    <w:p w14:paraId="6D837741" w14:textId="77777777" w:rsidR="00504DA2" w:rsidRPr="007F2752" w:rsidRDefault="00716649" w:rsidP="00D4489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F2752">
        <w:rPr>
          <w:rFonts w:ascii="宋体" w:eastAsia="宋体" w:hAnsi="宋体" w:hint="eastAsia"/>
          <w:b/>
          <w:sz w:val="24"/>
          <w:szCs w:val="24"/>
        </w:rPr>
        <w:t>1.课程成绩（</w:t>
      </w:r>
      <w:r w:rsidR="006A5BE1">
        <w:rPr>
          <w:rFonts w:ascii="宋体" w:eastAsia="宋体" w:hAnsi="宋体" w:hint="eastAsia"/>
          <w:b/>
          <w:sz w:val="24"/>
          <w:szCs w:val="24"/>
        </w:rPr>
        <w:t>权重</w:t>
      </w:r>
      <w:r w:rsidR="00AF2C84">
        <w:rPr>
          <w:rFonts w:ascii="宋体" w:eastAsia="宋体" w:hAnsi="宋体" w:hint="eastAsia"/>
          <w:b/>
          <w:sz w:val="24"/>
          <w:szCs w:val="24"/>
        </w:rPr>
        <w:t>3</w:t>
      </w:r>
      <w:r w:rsidRPr="007F2752">
        <w:rPr>
          <w:rFonts w:ascii="宋体" w:eastAsia="宋体" w:hAnsi="宋体" w:hint="eastAsia"/>
          <w:b/>
          <w:sz w:val="24"/>
          <w:szCs w:val="24"/>
        </w:rPr>
        <w:t>0%）</w:t>
      </w:r>
    </w:p>
    <w:p w14:paraId="6782DDC4" w14:textId="77777777" w:rsidR="00716649" w:rsidRDefault="00D40A45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0A45">
        <w:rPr>
          <w:rFonts w:ascii="宋体" w:eastAsia="宋体" w:hAnsi="宋体" w:hint="eastAsia"/>
          <w:sz w:val="24"/>
          <w:szCs w:val="24"/>
        </w:rPr>
        <w:t>课程成绩按照加权平均分</w:t>
      </w:r>
      <w:r w:rsidR="00716649" w:rsidRPr="00D40A45">
        <w:rPr>
          <w:rFonts w:ascii="宋体" w:eastAsia="宋体" w:hAnsi="宋体" w:hint="eastAsia"/>
          <w:sz w:val="24"/>
          <w:szCs w:val="24"/>
        </w:rPr>
        <w:t>统计，计算公式为：</w:t>
      </w:r>
    </w:p>
    <w:p w14:paraId="22828A70" w14:textId="77777777" w:rsidR="00504DA2" w:rsidRDefault="00D40A45" w:rsidP="00D4489A">
      <w:pPr>
        <w:spacing w:line="360" w:lineRule="auto"/>
        <w:ind w:firstLineChars="200" w:firstLine="420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BA89B9F" wp14:editId="0E672FDB">
            <wp:extent cx="2714625" cy="471447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A330" w14:textId="77777777" w:rsidR="00504DA2" w:rsidRPr="00B147B5" w:rsidRDefault="00D40A45" w:rsidP="00D4489A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147B5">
        <w:rPr>
          <w:rFonts w:ascii="楷体" w:eastAsia="楷体" w:hAnsi="楷体" w:hint="eastAsia"/>
          <w:sz w:val="24"/>
          <w:szCs w:val="24"/>
        </w:rPr>
        <w:t>注：（1）选修人数低于5人的课程不列入计算。</w:t>
      </w:r>
    </w:p>
    <w:p w14:paraId="44521A44" w14:textId="77777777" w:rsidR="00D40A45" w:rsidRPr="00B147B5" w:rsidRDefault="00D40A45" w:rsidP="00D4489A">
      <w:pPr>
        <w:spacing w:line="360" w:lineRule="auto"/>
        <w:ind w:firstLineChars="350" w:firstLine="840"/>
        <w:jc w:val="left"/>
        <w:rPr>
          <w:rFonts w:ascii="楷体" w:eastAsia="楷体" w:hAnsi="楷体"/>
          <w:sz w:val="24"/>
          <w:szCs w:val="24"/>
        </w:rPr>
      </w:pPr>
      <w:r w:rsidRPr="00B147B5">
        <w:rPr>
          <w:rFonts w:ascii="楷体" w:eastAsia="楷体" w:hAnsi="楷体" w:hint="eastAsia"/>
          <w:sz w:val="24"/>
          <w:szCs w:val="24"/>
        </w:rPr>
        <w:t>（2</w:t>
      </w:r>
      <w:r w:rsidR="003909B7">
        <w:rPr>
          <w:rFonts w:ascii="楷体" w:eastAsia="楷体" w:hAnsi="楷体" w:hint="eastAsia"/>
          <w:sz w:val="24"/>
          <w:szCs w:val="24"/>
        </w:rPr>
        <w:t>）课程成绩中有不及格者，不能参加一、二等奖</w:t>
      </w:r>
      <w:r w:rsidRPr="00B147B5">
        <w:rPr>
          <w:rFonts w:ascii="楷体" w:eastAsia="楷体" w:hAnsi="楷体" w:hint="eastAsia"/>
          <w:sz w:val="24"/>
          <w:szCs w:val="24"/>
        </w:rPr>
        <w:t>学金评定。</w:t>
      </w:r>
    </w:p>
    <w:p w14:paraId="1CC67487" w14:textId="77777777" w:rsidR="00504DA2" w:rsidRPr="007F2752" w:rsidRDefault="00D40A45" w:rsidP="00D4489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F2752">
        <w:rPr>
          <w:rFonts w:ascii="宋体" w:eastAsia="宋体" w:hAnsi="宋体" w:hint="eastAsia"/>
          <w:b/>
          <w:sz w:val="24"/>
          <w:szCs w:val="24"/>
        </w:rPr>
        <w:t xml:space="preserve">2. </w:t>
      </w:r>
      <w:r w:rsidR="006A5BE1">
        <w:rPr>
          <w:rFonts w:ascii="宋体" w:eastAsia="宋体" w:hAnsi="宋体" w:hint="eastAsia"/>
          <w:b/>
          <w:sz w:val="24"/>
          <w:szCs w:val="24"/>
        </w:rPr>
        <w:t>科研成果（权重</w:t>
      </w:r>
      <w:r w:rsidR="00AF2C84">
        <w:rPr>
          <w:rFonts w:ascii="宋体" w:eastAsia="宋体" w:hAnsi="宋体" w:hint="eastAsia"/>
          <w:b/>
          <w:sz w:val="24"/>
          <w:szCs w:val="24"/>
        </w:rPr>
        <w:t>4</w:t>
      </w:r>
      <w:r w:rsidRPr="007F2752">
        <w:rPr>
          <w:rFonts w:ascii="宋体" w:eastAsia="宋体" w:hAnsi="宋体" w:hint="eastAsia"/>
          <w:b/>
          <w:sz w:val="24"/>
          <w:szCs w:val="24"/>
        </w:rPr>
        <w:t>0%</w:t>
      </w:r>
      <w:r w:rsidR="00172652">
        <w:rPr>
          <w:rFonts w:ascii="宋体" w:eastAsia="宋体" w:hAnsi="宋体" w:hint="eastAsia"/>
          <w:b/>
          <w:sz w:val="24"/>
          <w:szCs w:val="24"/>
        </w:rPr>
        <w:t>,该项分值按归一化处理</w:t>
      </w:r>
      <w:r w:rsidRPr="007F2752">
        <w:rPr>
          <w:rFonts w:ascii="宋体" w:eastAsia="宋体" w:hAnsi="宋体" w:hint="eastAsia"/>
          <w:b/>
          <w:sz w:val="24"/>
          <w:szCs w:val="24"/>
        </w:rPr>
        <w:t>）</w:t>
      </w:r>
    </w:p>
    <w:p w14:paraId="04712002" w14:textId="77777777" w:rsidR="00504DA2" w:rsidRPr="002C6DC0" w:rsidRDefault="00D40A45" w:rsidP="00D4489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C6DC0">
        <w:rPr>
          <w:rFonts w:ascii="宋体" w:eastAsia="宋体" w:hAnsi="宋体" w:hint="eastAsia"/>
          <w:b/>
          <w:sz w:val="24"/>
          <w:szCs w:val="24"/>
        </w:rPr>
        <w:t>1）论文发表</w:t>
      </w:r>
    </w:p>
    <w:p w14:paraId="02E5B2B7" w14:textId="77777777" w:rsidR="00504DA2" w:rsidRDefault="007F2752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论文发表的计分规则参考表1：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2195"/>
      </w:tblGrid>
      <w:tr w:rsidR="00A63ECE" w:rsidRPr="00A63ECE" w14:paraId="734F75B3" w14:textId="77777777" w:rsidTr="00D40A45">
        <w:trPr>
          <w:trHeight w:val="389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4105BC9F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1421E4B3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得分（分</w:t>
            </w:r>
            <w:r w:rsidRPr="009437B1">
              <w:rPr>
                <w:rFonts w:ascii="宋体" w:eastAsia="宋体" w:hAnsi="宋体"/>
                <w:sz w:val="24"/>
                <w:szCs w:val="24"/>
              </w:rPr>
              <w:t>/</w:t>
            </w:r>
            <w:r w:rsidRPr="009437B1">
              <w:rPr>
                <w:rFonts w:ascii="宋体" w:eastAsia="宋体" w:hAnsi="宋体" w:hint="eastAsia"/>
                <w:sz w:val="24"/>
                <w:szCs w:val="24"/>
              </w:rPr>
              <w:t>篇）</w:t>
            </w:r>
          </w:p>
        </w:tc>
      </w:tr>
      <w:tr w:rsidR="00A63ECE" w:rsidRPr="00A63ECE" w14:paraId="66FA6198" w14:textId="77777777" w:rsidTr="00504DA2">
        <w:trPr>
          <w:trHeight w:val="448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4A634997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9437B1">
              <w:rPr>
                <w:rFonts w:ascii="宋体" w:eastAsia="宋体" w:hAnsi="宋体" w:hint="eastAsia"/>
                <w:sz w:val="24"/>
                <w:szCs w:val="24"/>
              </w:rPr>
              <w:t>检索的期刊论文</w:t>
            </w:r>
            <w:r w:rsidR="00332240" w:rsidRPr="009437B1">
              <w:rPr>
                <w:rFonts w:ascii="宋体" w:eastAsia="宋体" w:hAnsi="宋体" w:hint="eastAsia"/>
                <w:sz w:val="24"/>
                <w:szCs w:val="24"/>
              </w:rPr>
              <w:t>（一区）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5E0AFF8B" w14:textId="77777777" w:rsidR="00D40A45" w:rsidRPr="009437B1" w:rsidRDefault="00332240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D40A45" w:rsidRPr="009437B1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A63ECE" w:rsidRPr="00A63ECE" w14:paraId="462DFE48" w14:textId="77777777" w:rsidTr="00504DA2">
        <w:trPr>
          <w:trHeight w:val="448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2E7EE5DA" w14:textId="77777777" w:rsidR="00332240" w:rsidRPr="009437B1" w:rsidRDefault="00332240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9437B1">
              <w:rPr>
                <w:rFonts w:ascii="宋体" w:eastAsia="宋体" w:hAnsi="宋体" w:hint="eastAsia"/>
                <w:sz w:val="24"/>
                <w:szCs w:val="24"/>
              </w:rPr>
              <w:t>检索的期刊论文（二区）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5544A9AC" w14:textId="77777777" w:rsidR="00332240" w:rsidRPr="009437B1" w:rsidRDefault="00332240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</w:tr>
      <w:tr w:rsidR="00A63ECE" w:rsidRPr="00A63ECE" w14:paraId="3A9FBB3D" w14:textId="77777777" w:rsidTr="00D40A45">
        <w:trPr>
          <w:trHeight w:val="269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6D80DEFA" w14:textId="77777777" w:rsidR="00D40A45" w:rsidRPr="009437B1" w:rsidRDefault="00332240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9437B1">
              <w:rPr>
                <w:rFonts w:ascii="宋体" w:eastAsia="宋体" w:hAnsi="宋体" w:hint="eastAsia"/>
                <w:sz w:val="24"/>
                <w:szCs w:val="24"/>
              </w:rPr>
              <w:t>检索的期刊论文（三、四区）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03F72053" w14:textId="77777777" w:rsidR="00D40A45" w:rsidRPr="009437B1" w:rsidRDefault="00332240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D40A45" w:rsidRPr="009437B1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A63ECE" w:rsidRPr="00A63ECE" w14:paraId="2471BF09" w14:textId="77777777" w:rsidTr="00D40A45">
        <w:trPr>
          <w:trHeight w:val="361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1CDED7A6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/>
                <w:sz w:val="24"/>
                <w:szCs w:val="24"/>
              </w:rPr>
              <w:t>EI</w:t>
            </w:r>
            <w:r w:rsidRPr="009437B1">
              <w:rPr>
                <w:rFonts w:ascii="宋体" w:eastAsia="宋体" w:hAnsi="宋体" w:hint="eastAsia"/>
                <w:sz w:val="24"/>
                <w:szCs w:val="24"/>
              </w:rPr>
              <w:t>（核心版）检索的期刊论文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2C03AF88" w14:textId="77777777" w:rsidR="00D40A45" w:rsidRPr="009437B1" w:rsidRDefault="00AF2C84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</w:tr>
      <w:tr w:rsidR="00A63ECE" w:rsidRPr="00A63ECE" w14:paraId="49F0E1AB" w14:textId="77777777" w:rsidTr="00D40A45">
        <w:trPr>
          <w:trHeight w:val="297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3ABA92D0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/>
                <w:sz w:val="24"/>
                <w:szCs w:val="24"/>
              </w:rPr>
              <w:t>A</w:t>
            </w:r>
            <w:r w:rsidRPr="009437B1">
              <w:rPr>
                <w:rFonts w:ascii="宋体" w:eastAsia="宋体" w:hAnsi="宋体" w:hint="eastAsia"/>
                <w:sz w:val="24"/>
                <w:szCs w:val="24"/>
              </w:rPr>
              <w:t>类论文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229F0789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</w:tr>
      <w:tr w:rsidR="00A63ECE" w:rsidRPr="00A63ECE" w14:paraId="73C9FD0A" w14:textId="77777777" w:rsidTr="00D40A45">
        <w:trPr>
          <w:trHeight w:val="402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390E413A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/>
                <w:sz w:val="24"/>
                <w:szCs w:val="24"/>
              </w:rPr>
              <w:t>B</w:t>
            </w:r>
            <w:r w:rsidRPr="009437B1">
              <w:rPr>
                <w:rFonts w:ascii="宋体" w:eastAsia="宋体" w:hAnsi="宋体" w:hint="eastAsia"/>
                <w:sz w:val="24"/>
                <w:szCs w:val="24"/>
              </w:rPr>
              <w:t>类论文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72E91B52" w14:textId="77777777" w:rsidR="00D40A45" w:rsidRPr="009437B1" w:rsidRDefault="00D40A45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37B1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</w:tr>
    </w:tbl>
    <w:p w14:paraId="26FD6A56" w14:textId="77777777" w:rsidR="00504DA2" w:rsidRDefault="00504DA2" w:rsidP="00D4489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表1</w:t>
      </w:r>
    </w:p>
    <w:p w14:paraId="62E528E7" w14:textId="77777777" w:rsidR="00504DA2" w:rsidRPr="00B147B5" w:rsidRDefault="00504DA2" w:rsidP="00D4489A">
      <w:pPr>
        <w:spacing w:line="360" w:lineRule="auto"/>
        <w:ind w:leftChars="228" w:left="1439" w:hangingChars="400" w:hanging="960"/>
        <w:jc w:val="left"/>
        <w:rPr>
          <w:rFonts w:ascii="楷体" w:eastAsia="楷体" w:hAnsi="楷体"/>
          <w:sz w:val="24"/>
          <w:szCs w:val="24"/>
        </w:rPr>
      </w:pPr>
      <w:r w:rsidRPr="00B147B5">
        <w:rPr>
          <w:rFonts w:ascii="楷体" w:eastAsia="楷体" w:hAnsi="楷体" w:hint="eastAsia"/>
          <w:sz w:val="24"/>
          <w:szCs w:val="24"/>
        </w:rPr>
        <w:t>注：（1）论文发表只统</w:t>
      </w:r>
      <w:r w:rsidR="003D1DEA">
        <w:rPr>
          <w:rFonts w:ascii="楷体" w:eastAsia="楷体" w:hAnsi="楷体" w:hint="eastAsia"/>
          <w:sz w:val="24"/>
          <w:szCs w:val="24"/>
        </w:rPr>
        <w:t>计学生第一或导师第一、学生第二的情况。学生第一的论文成果按</w:t>
      </w:r>
      <w:r w:rsidRPr="00B147B5">
        <w:rPr>
          <w:rFonts w:ascii="楷体" w:eastAsia="楷体" w:hAnsi="楷体" w:hint="eastAsia"/>
          <w:sz w:val="24"/>
          <w:szCs w:val="24"/>
        </w:rPr>
        <w:t>分值的100%计；</w:t>
      </w:r>
      <w:r w:rsidR="003D1DEA">
        <w:rPr>
          <w:rFonts w:ascii="楷体" w:eastAsia="楷体" w:hAnsi="楷体" w:hint="eastAsia"/>
          <w:sz w:val="24"/>
          <w:szCs w:val="24"/>
        </w:rPr>
        <w:t>导师第一、学生第二的论文成果如已刊出且学生标识为通讯作者的，按</w:t>
      </w:r>
      <w:r w:rsidRPr="00B147B5">
        <w:rPr>
          <w:rFonts w:ascii="楷体" w:eastAsia="楷体" w:hAnsi="楷体" w:hint="eastAsia"/>
          <w:sz w:val="24"/>
          <w:szCs w:val="24"/>
        </w:rPr>
        <w:t>分值的75%</w:t>
      </w:r>
      <w:r w:rsidR="003D1DEA">
        <w:rPr>
          <w:rFonts w:ascii="楷体" w:eastAsia="楷体" w:hAnsi="楷体" w:hint="eastAsia"/>
          <w:sz w:val="24"/>
          <w:szCs w:val="24"/>
        </w:rPr>
        <w:t>计，否则按</w:t>
      </w:r>
      <w:r w:rsidRPr="00B147B5">
        <w:rPr>
          <w:rFonts w:ascii="楷体" w:eastAsia="楷体" w:hAnsi="楷体" w:hint="eastAsia"/>
          <w:sz w:val="24"/>
          <w:szCs w:val="24"/>
        </w:rPr>
        <w:t>50%计。</w:t>
      </w:r>
    </w:p>
    <w:p w14:paraId="0C5F0096" w14:textId="77777777" w:rsidR="00504DA2" w:rsidRDefault="00504DA2" w:rsidP="00D4489A">
      <w:pPr>
        <w:spacing w:line="360" w:lineRule="auto"/>
        <w:ind w:leftChars="399" w:left="1438" w:hangingChars="250" w:hanging="600"/>
        <w:jc w:val="left"/>
        <w:rPr>
          <w:rFonts w:ascii="楷体" w:eastAsia="楷体" w:hAnsi="楷体"/>
          <w:sz w:val="24"/>
          <w:szCs w:val="24"/>
        </w:rPr>
      </w:pPr>
      <w:r w:rsidRPr="00B147B5">
        <w:rPr>
          <w:rFonts w:ascii="楷体" w:eastAsia="楷体" w:hAnsi="楷体" w:hint="eastAsia"/>
          <w:sz w:val="24"/>
          <w:szCs w:val="24"/>
        </w:rPr>
        <w:t>（2）A、B类论文分类按照《上海理工大学</w:t>
      </w:r>
      <w:proofErr w:type="gramStart"/>
      <w:r w:rsidRPr="00B147B5">
        <w:rPr>
          <w:rFonts w:ascii="楷体" w:eastAsia="楷体" w:hAnsi="楷体" w:hint="eastAsia"/>
          <w:sz w:val="24"/>
          <w:szCs w:val="24"/>
        </w:rPr>
        <w:t>校定</w:t>
      </w:r>
      <w:proofErr w:type="gramEnd"/>
      <w:r w:rsidRPr="00B147B5">
        <w:rPr>
          <w:rFonts w:ascii="楷体" w:eastAsia="楷体" w:hAnsi="楷体" w:hint="eastAsia"/>
          <w:sz w:val="24"/>
          <w:szCs w:val="24"/>
        </w:rPr>
        <w:t>国内外期刊源及论文的分类》</w:t>
      </w:r>
      <w:r w:rsidR="00A562D7">
        <w:rPr>
          <w:rFonts w:ascii="楷体" w:eastAsia="楷体" w:hAnsi="楷体" w:hint="eastAsia"/>
          <w:sz w:val="24"/>
          <w:szCs w:val="24"/>
        </w:rPr>
        <w:t>文件</w:t>
      </w:r>
      <w:r w:rsidRPr="00B147B5">
        <w:rPr>
          <w:rFonts w:ascii="楷体" w:eastAsia="楷体" w:hAnsi="楷体" w:hint="eastAsia"/>
          <w:sz w:val="24"/>
          <w:szCs w:val="24"/>
        </w:rPr>
        <w:t>执行。同一成果按最高分计，不重复计算。</w:t>
      </w:r>
    </w:p>
    <w:p w14:paraId="33A625BA" w14:textId="77777777" w:rsidR="008B6C0D" w:rsidRPr="009437B1" w:rsidRDefault="008B6C0D" w:rsidP="00D4489A">
      <w:pPr>
        <w:spacing w:line="360" w:lineRule="auto"/>
        <w:ind w:leftChars="399" w:left="1438" w:hangingChars="250" w:hanging="60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（3）SCI、E</w:t>
      </w:r>
      <w:r>
        <w:rPr>
          <w:rFonts w:ascii="楷体" w:eastAsia="楷体" w:hAnsi="楷体"/>
          <w:sz w:val="24"/>
          <w:szCs w:val="24"/>
        </w:rPr>
        <w:t>I</w:t>
      </w:r>
      <w:r>
        <w:rPr>
          <w:rFonts w:ascii="楷体" w:eastAsia="楷体" w:hAnsi="楷体" w:hint="eastAsia"/>
          <w:sz w:val="24"/>
          <w:szCs w:val="24"/>
        </w:rPr>
        <w:t>发表需提供</w:t>
      </w:r>
      <w:r w:rsidR="008B15B5">
        <w:rPr>
          <w:rFonts w:ascii="楷体" w:eastAsia="楷体" w:hAnsi="楷体" w:hint="eastAsia"/>
          <w:sz w:val="24"/>
          <w:szCs w:val="24"/>
        </w:rPr>
        <w:t>图书馆出具的</w:t>
      </w:r>
      <w:r>
        <w:rPr>
          <w:rFonts w:ascii="楷体" w:eastAsia="楷体" w:hAnsi="楷体" w:hint="eastAsia"/>
          <w:sz w:val="24"/>
          <w:szCs w:val="24"/>
        </w:rPr>
        <w:t>检索报告</w:t>
      </w:r>
      <w:r w:rsidRPr="008B6C0D">
        <w:rPr>
          <w:rFonts w:ascii="楷体" w:eastAsia="楷体" w:hAnsi="楷体" w:hint="eastAsia"/>
          <w:sz w:val="24"/>
          <w:szCs w:val="24"/>
        </w:rPr>
        <w:t>；其他论文发表需</w:t>
      </w:r>
      <w:proofErr w:type="gramStart"/>
      <w:r w:rsidR="008B15B5">
        <w:rPr>
          <w:rFonts w:ascii="楷体" w:eastAsia="楷体" w:hAnsi="楷体" w:hint="eastAsia"/>
          <w:sz w:val="24"/>
          <w:szCs w:val="24"/>
        </w:rPr>
        <w:t>提供</w:t>
      </w:r>
      <w:r w:rsidRPr="008B6C0D">
        <w:rPr>
          <w:rFonts w:ascii="楷体" w:eastAsia="楷体" w:hAnsi="楷体" w:hint="eastAsia"/>
          <w:sz w:val="24"/>
          <w:szCs w:val="24"/>
        </w:rPr>
        <w:t>见刊</w:t>
      </w:r>
      <w:proofErr w:type="gramEnd"/>
      <w:r w:rsidRPr="008B6C0D">
        <w:rPr>
          <w:rFonts w:ascii="楷体" w:eastAsia="楷体" w:hAnsi="楷体" w:hint="eastAsia"/>
          <w:sz w:val="24"/>
          <w:szCs w:val="24"/>
        </w:rPr>
        <w:t>论文</w:t>
      </w:r>
      <w:r>
        <w:rPr>
          <w:rFonts w:ascii="楷体" w:eastAsia="楷体" w:hAnsi="楷体" w:hint="eastAsia"/>
          <w:sz w:val="24"/>
          <w:szCs w:val="24"/>
        </w:rPr>
        <w:t>的</w:t>
      </w:r>
      <w:r w:rsidRPr="008B6C0D">
        <w:rPr>
          <w:rFonts w:ascii="楷体" w:eastAsia="楷体" w:hAnsi="楷体" w:hint="eastAsia"/>
          <w:sz w:val="24"/>
          <w:szCs w:val="24"/>
        </w:rPr>
        <w:t>复印件或由导师签字确认的录用通知。</w:t>
      </w:r>
      <w:r w:rsidR="00FF7F50" w:rsidRPr="009437B1">
        <w:rPr>
          <w:rFonts w:ascii="楷体" w:eastAsia="楷体" w:hAnsi="楷体" w:hint="eastAsia"/>
          <w:sz w:val="24"/>
          <w:szCs w:val="24"/>
        </w:rPr>
        <w:t>（SCI论文分区以中科院文献情报中心分区表为准）</w:t>
      </w:r>
    </w:p>
    <w:p w14:paraId="080222FF" w14:textId="77777777" w:rsidR="00504DA2" w:rsidRPr="002C6DC0" w:rsidRDefault="00504DA2" w:rsidP="00D4489A">
      <w:pPr>
        <w:spacing w:line="360" w:lineRule="auto"/>
        <w:ind w:firstLine="480"/>
        <w:jc w:val="left"/>
        <w:rPr>
          <w:rFonts w:ascii="宋体" w:eastAsia="宋体" w:hAnsi="宋体"/>
          <w:b/>
          <w:sz w:val="24"/>
          <w:szCs w:val="24"/>
        </w:rPr>
      </w:pPr>
      <w:r w:rsidRPr="002C6DC0">
        <w:rPr>
          <w:rFonts w:ascii="宋体" w:eastAsia="宋体" w:hAnsi="宋体" w:hint="eastAsia"/>
          <w:b/>
          <w:sz w:val="24"/>
          <w:szCs w:val="24"/>
        </w:rPr>
        <w:t>2）专利发表</w:t>
      </w:r>
    </w:p>
    <w:p w14:paraId="55053C9E" w14:textId="77777777" w:rsidR="007F2752" w:rsidRDefault="007F2752" w:rsidP="00D4489A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专利发表的计分规则参考表2：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2195"/>
      </w:tblGrid>
      <w:tr w:rsidR="007F2752" w:rsidRPr="00D40A45" w14:paraId="5295E3E4" w14:textId="77777777" w:rsidTr="009F37FD">
        <w:trPr>
          <w:trHeight w:val="389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44F36B24" w14:textId="77777777" w:rsidR="007F2752" w:rsidRPr="00D40A45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0A45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hideMark/>
          </w:tcPr>
          <w:p w14:paraId="49621394" w14:textId="77777777" w:rsidR="007F2752" w:rsidRPr="00D40A45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0A45">
              <w:rPr>
                <w:rFonts w:ascii="宋体" w:eastAsia="宋体" w:hAnsi="宋体" w:hint="eastAsia"/>
                <w:sz w:val="24"/>
                <w:szCs w:val="24"/>
              </w:rPr>
              <w:t>得分（分</w:t>
            </w:r>
            <w:r w:rsidRPr="00D40A45">
              <w:rPr>
                <w:rFonts w:ascii="宋体" w:eastAsia="宋体" w:hAnsi="宋体"/>
                <w:sz w:val="24"/>
                <w:szCs w:val="24"/>
              </w:rPr>
              <w:t>/</w:t>
            </w:r>
            <w:r w:rsidRPr="00D40A45">
              <w:rPr>
                <w:rFonts w:ascii="宋体" w:eastAsia="宋体" w:hAnsi="宋体" w:hint="eastAsia"/>
                <w:sz w:val="24"/>
                <w:szCs w:val="24"/>
              </w:rPr>
              <w:t>项）</w:t>
            </w:r>
          </w:p>
        </w:tc>
      </w:tr>
      <w:tr w:rsidR="007F2752" w:rsidRPr="00D40A45" w14:paraId="2BA42FA2" w14:textId="77777777" w:rsidTr="007F2752">
        <w:trPr>
          <w:trHeight w:val="448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5B547479" w14:textId="77777777" w:rsidR="007F2752" w:rsidRPr="00D40A45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已授权的发明专利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52052D35" w14:textId="77777777" w:rsidR="007F2752" w:rsidRPr="00D40A45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</w:tr>
      <w:tr w:rsidR="007F2752" w:rsidRPr="00D40A45" w14:paraId="4844EF4B" w14:textId="77777777" w:rsidTr="007F2752">
        <w:trPr>
          <w:trHeight w:val="269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54C42A79" w14:textId="77777777" w:rsidR="007F2752" w:rsidRPr="00D40A45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已授权的实用新型专利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049E4EE2" w14:textId="77777777" w:rsidR="007F2752" w:rsidRPr="00D40A45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</w:tr>
      <w:tr w:rsidR="007F2752" w:rsidRPr="00D40A45" w14:paraId="3721A660" w14:textId="77777777" w:rsidTr="007F2752">
        <w:trPr>
          <w:trHeight w:val="361"/>
          <w:tblCellSpacing w:w="0" w:type="dxa"/>
          <w:jc w:val="center"/>
        </w:trPr>
        <w:tc>
          <w:tcPr>
            <w:tcW w:w="4551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179CFD1F" w14:textId="77777777" w:rsidR="007F2752" w:rsidRPr="007F2752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已受理的专利</w:t>
            </w:r>
          </w:p>
        </w:tc>
        <w:tc>
          <w:tcPr>
            <w:tcW w:w="2195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</w:tcPr>
          <w:p w14:paraId="7CA73ED0" w14:textId="77777777" w:rsidR="007F2752" w:rsidRPr="00D40A45" w:rsidRDefault="007F2752" w:rsidP="00D4489A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</w:tbl>
    <w:p w14:paraId="20F8919C" w14:textId="77777777" w:rsidR="00440B53" w:rsidRDefault="007F2752" w:rsidP="00440B53">
      <w:pPr>
        <w:spacing w:line="360" w:lineRule="auto"/>
        <w:ind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表2</w:t>
      </w:r>
    </w:p>
    <w:p w14:paraId="7AF6D440" w14:textId="13DBBDB2" w:rsidR="00F257E6" w:rsidRDefault="007F2752" w:rsidP="00440B53">
      <w:pPr>
        <w:spacing w:line="360" w:lineRule="auto"/>
        <w:ind w:leftChars="228" w:left="959" w:hangingChars="200" w:hanging="480"/>
        <w:rPr>
          <w:rFonts w:ascii="楷体" w:eastAsia="楷体" w:hAnsi="楷体"/>
          <w:sz w:val="24"/>
          <w:szCs w:val="24"/>
        </w:rPr>
      </w:pPr>
      <w:r w:rsidRPr="00B147B5">
        <w:rPr>
          <w:rFonts w:ascii="楷体" w:eastAsia="楷体" w:hAnsi="楷体" w:hint="eastAsia"/>
          <w:sz w:val="24"/>
          <w:szCs w:val="24"/>
        </w:rPr>
        <w:t>注：</w:t>
      </w:r>
      <w:r w:rsidR="00B147B5">
        <w:rPr>
          <w:rFonts w:ascii="楷体" w:eastAsia="楷体" w:hAnsi="楷体" w:hint="eastAsia"/>
          <w:sz w:val="24"/>
          <w:szCs w:val="24"/>
        </w:rPr>
        <w:t>（1）</w:t>
      </w:r>
      <w:r w:rsidR="001D7676" w:rsidRPr="001D7676">
        <w:rPr>
          <w:rFonts w:ascii="楷体" w:eastAsia="楷体" w:hAnsi="楷体" w:hint="eastAsia"/>
          <w:sz w:val="24"/>
          <w:szCs w:val="24"/>
        </w:rPr>
        <w:t>专利</w:t>
      </w:r>
      <w:proofErr w:type="gramStart"/>
      <w:r w:rsidR="001D7676" w:rsidRPr="001D7676">
        <w:rPr>
          <w:rFonts w:ascii="楷体" w:eastAsia="楷体" w:hAnsi="楷体" w:hint="eastAsia"/>
          <w:sz w:val="24"/>
          <w:szCs w:val="24"/>
        </w:rPr>
        <w:t>署名仅</w:t>
      </w:r>
      <w:proofErr w:type="gramEnd"/>
      <w:r w:rsidR="001D7676" w:rsidRPr="001D7676">
        <w:rPr>
          <w:rFonts w:ascii="楷体" w:eastAsia="楷体" w:hAnsi="楷体" w:hint="eastAsia"/>
          <w:sz w:val="24"/>
          <w:szCs w:val="24"/>
        </w:rPr>
        <w:t>按初次申请情况统计</w:t>
      </w:r>
      <w:r w:rsidR="00332240">
        <w:rPr>
          <w:rFonts w:ascii="楷体" w:eastAsia="楷体" w:hAnsi="楷体" w:hint="eastAsia"/>
          <w:sz w:val="24"/>
          <w:szCs w:val="24"/>
        </w:rPr>
        <w:t>，且</w:t>
      </w:r>
      <w:r w:rsidR="00F257E6" w:rsidRPr="00B147B5">
        <w:rPr>
          <w:rFonts w:ascii="楷体" w:eastAsia="楷体" w:hAnsi="楷体" w:hint="eastAsia"/>
          <w:sz w:val="24"/>
          <w:szCs w:val="24"/>
        </w:rPr>
        <w:t>署名为学生第一</w:t>
      </w:r>
      <w:r w:rsidR="00F257E6" w:rsidRPr="00F257E6">
        <w:rPr>
          <w:rFonts w:ascii="楷体" w:eastAsia="楷体" w:hAnsi="楷体" w:hint="eastAsia"/>
          <w:sz w:val="24"/>
          <w:szCs w:val="24"/>
        </w:rPr>
        <w:t>（分值按100%计）</w:t>
      </w:r>
      <w:r w:rsidR="00F257E6" w:rsidRPr="00B147B5">
        <w:rPr>
          <w:rFonts w:ascii="楷体" w:eastAsia="楷体" w:hAnsi="楷体" w:hint="eastAsia"/>
          <w:sz w:val="24"/>
          <w:szCs w:val="24"/>
        </w:rPr>
        <w:t>或导师第一、学生第二</w:t>
      </w:r>
      <w:r w:rsidR="00F257E6" w:rsidRPr="00F257E6">
        <w:rPr>
          <w:rFonts w:ascii="楷体" w:eastAsia="楷体" w:hAnsi="楷体" w:hint="eastAsia"/>
          <w:sz w:val="24"/>
          <w:szCs w:val="24"/>
        </w:rPr>
        <w:t>（分值按70%计）</w:t>
      </w:r>
      <w:r w:rsidR="00F257E6" w:rsidRPr="00B147B5">
        <w:rPr>
          <w:rFonts w:ascii="楷体" w:eastAsia="楷体" w:hAnsi="楷体" w:hint="eastAsia"/>
          <w:sz w:val="24"/>
          <w:szCs w:val="24"/>
        </w:rPr>
        <w:t>的专利</w:t>
      </w:r>
      <w:r w:rsidR="00F257E6" w:rsidRPr="00332240">
        <w:rPr>
          <w:rFonts w:ascii="楷体" w:eastAsia="楷体" w:hAnsi="楷体" w:hint="eastAsia"/>
          <w:sz w:val="24"/>
          <w:szCs w:val="24"/>
        </w:rPr>
        <w:t>；</w:t>
      </w:r>
    </w:p>
    <w:p w14:paraId="6A399F7F" w14:textId="77777777" w:rsidR="002C6DC0" w:rsidRPr="003569B9" w:rsidRDefault="00F257E6" w:rsidP="00440B53">
      <w:pPr>
        <w:spacing w:line="360" w:lineRule="auto"/>
        <w:ind w:leftChars="228" w:left="959" w:hangingChars="200" w:hanging="480"/>
        <w:rPr>
          <w:rFonts w:ascii="楷体" w:eastAsia="楷体" w:hAnsi="楷体"/>
          <w:color w:val="FF0000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</w:t>
      </w:r>
      <w:r>
        <w:rPr>
          <w:rFonts w:ascii="楷体" w:eastAsia="楷体" w:hAnsi="楷体" w:hint="eastAsia"/>
          <w:sz w:val="24"/>
          <w:szCs w:val="24"/>
        </w:rPr>
        <w:t>（2）专利只统计代表性的两项。</w:t>
      </w:r>
    </w:p>
    <w:p w14:paraId="3FA8BBE7" w14:textId="77777777" w:rsidR="002C6DC0" w:rsidRPr="002C6DC0" w:rsidRDefault="007F2752" w:rsidP="00D4489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C6DC0">
        <w:rPr>
          <w:rFonts w:ascii="宋体" w:eastAsia="宋体" w:hAnsi="宋体" w:hint="eastAsia"/>
          <w:b/>
          <w:sz w:val="24"/>
          <w:szCs w:val="24"/>
        </w:rPr>
        <w:t>3）</w:t>
      </w:r>
      <w:r w:rsidR="002C6DC0" w:rsidRPr="002C6DC0">
        <w:rPr>
          <w:rFonts w:ascii="宋体" w:eastAsia="宋体" w:hAnsi="宋体" w:hint="eastAsia"/>
          <w:b/>
          <w:sz w:val="24"/>
          <w:szCs w:val="24"/>
        </w:rPr>
        <w:t>其他科研成果</w:t>
      </w:r>
    </w:p>
    <w:p w14:paraId="473D74EB" w14:textId="1057C454" w:rsidR="00653A01" w:rsidRPr="009437B1" w:rsidRDefault="009B59BB" w:rsidP="00D448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437B1">
        <w:rPr>
          <w:rFonts w:ascii="宋体" w:eastAsia="宋体" w:hAnsi="宋体" w:hint="eastAsia"/>
          <w:sz w:val="24"/>
          <w:szCs w:val="24"/>
        </w:rPr>
        <w:t>参加</w:t>
      </w:r>
      <w:r w:rsidR="00FF7F50" w:rsidRPr="009437B1">
        <w:rPr>
          <w:rFonts w:ascii="宋体" w:eastAsia="宋体" w:hAnsi="宋体" w:hint="eastAsia"/>
          <w:sz w:val="24"/>
          <w:szCs w:val="24"/>
        </w:rPr>
        <w:t>中国“互联网+”大学生创新创业大赛、“挑战杯”全国大学生课外学术科技作品竞赛、“创青春”大学生创业大赛</w:t>
      </w:r>
      <w:r w:rsidRPr="009437B1">
        <w:rPr>
          <w:rFonts w:ascii="宋体" w:eastAsia="宋体" w:hAnsi="宋体" w:hint="eastAsia"/>
          <w:sz w:val="24"/>
          <w:szCs w:val="24"/>
        </w:rPr>
        <w:t>、全国大学生节能减排社会实践与科技竞赛、全国大学生工程训练综合能力竞赛</w:t>
      </w:r>
      <w:r w:rsidR="000603D1">
        <w:rPr>
          <w:rFonts w:ascii="宋体" w:eastAsia="宋体" w:hAnsi="宋体" w:hint="eastAsia"/>
          <w:sz w:val="24"/>
          <w:szCs w:val="24"/>
        </w:rPr>
        <w:t>等</w:t>
      </w:r>
      <w:r w:rsidR="000603D1" w:rsidRPr="009437B1">
        <w:rPr>
          <w:rFonts w:ascii="宋体" w:eastAsia="宋体" w:hAnsi="宋体" w:hint="eastAsia"/>
          <w:sz w:val="24"/>
          <w:szCs w:val="24"/>
        </w:rPr>
        <w:t>国家级各类学</w:t>
      </w:r>
      <w:r w:rsidR="000603D1">
        <w:rPr>
          <w:rFonts w:ascii="宋体" w:eastAsia="宋体" w:hAnsi="宋体" w:hint="eastAsia"/>
          <w:sz w:val="24"/>
          <w:szCs w:val="24"/>
        </w:rPr>
        <w:t>术</w:t>
      </w:r>
      <w:r w:rsidR="000603D1" w:rsidRPr="009437B1">
        <w:rPr>
          <w:rFonts w:ascii="宋体" w:eastAsia="宋体" w:hAnsi="宋体" w:hint="eastAsia"/>
          <w:sz w:val="24"/>
          <w:szCs w:val="24"/>
        </w:rPr>
        <w:t>竞赛</w:t>
      </w:r>
      <w:r w:rsidRPr="009437B1">
        <w:rPr>
          <w:rFonts w:ascii="宋体" w:eastAsia="宋体" w:hAnsi="宋体" w:hint="eastAsia"/>
          <w:sz w:val="24"/>
          <w:szCs w:val="24"/>
        </w:rPr>
        <w:t>，并获得国家级二等奖以上或省部级一等奖以上。国家级一等奖项目</w:t>
      </w:r>
      <w:r w:rsidR="001D7676">
        <w:rPr>
          <w:rFonts w:ascii="宋体" w:eastAsia="宋体" w:hAnsi="宋体" w:hint="eastAsia"/>
          <w:sz w:val="24"/>
          <w:szCs w:val="24"/>
        </w:rPr>
        <w:t>8</w:t>
      </w:r>
      <w:r w:rsidRPr="009437B1">
        <w:rPr>
          <w:rFonts w:ascii="宋体" w:eastAsia="宋体" w:hAnsi="宋体" w:hint="eastAsia"/>
          <w:sz w:val="24"/>
          <w:szCs w:val="24"/>
        </w:rPr>
        <w:t>0分/项，</w:t>
      </w:r>
      <w:r w:rsidR="00723539" w:rsidRPr="009437B1">
        <w:rPr>
          <w:rFonts w:ascii="宋体" w:eastAsia="宋体" w:hAnsi="宋体" w:hint="eastAsia"/>
          <w:sz w:val="24"/>
          <w:szCs w:val="24"/>
        </w:rPr>
        <w:t>二等奖项目</w:t>
      </w:r>
      <w:r w:rsidR="001D7676">
        <w:rPr>
          <w:rFonts w:ascii="宋体" w:eastAsia="宋体" w:hAnsi="宋体" w:hint="eastAsia"/>
          <w:sz w:val="24"/>
          <w:szCs w:val="24"/>
        </w:rPr>
        <w:t>4</w:t>
      </w:r>
      <w:r w:rsidR="00723539" w:rsidRPr="009437B1">
        <w:rPr>
          <w:rFonts w:ascii="宋体" w:eastAsia="宋体" w:hAnsi="宋体" w:hint="eastAsia"/>
          <w:sz w:val="24"/>
          <w:szCs w:val="24"/>
        </w:rPr>
        <w:t>0分/项；</w:t>
      </w:r>
      <w:r w:rsidR="004E63F8" w:rsidRPr="009437B1">
        <w:rPr>
          <w:rFonts w:ascii="宋体" w:eastAsia="宋体" w:hAnsi="宋体" w:hint="eastAsia"/>
          <w:sz w:val="24"/>
          <w:szCs w:val="24"/>
        </w:rPr>
        <w:t>省部级一等奖项目</w:t>
      </w:r>
      <w:r w:rsidR="001D7676">
        <w:rPr>
          <w:rFonts w:ascii="宋体" w:eastAsia="宋体" w:hAnsi="宋体" w:hint="eastAsia"/>
          <w:sz w:val="24"/>
          <w:szCs w:val="24"/>
        </w:rPr>
        <w:t>30</w:t>
      </w:r>
      <w:r w:rsidR="004E63F8" w:rsidRPr="009437B1">
        <w:rPr>
          <w:rFonts w:ascii="宋体" w:eastAsia="宋体" w:hAnsi="宋体" w:hint="eastAsia"/>
          <w:sz w:val="24"/>
          <w:szCs w:val="24"/>
        </w:rPr>
        <w:t>分/项。</w:t>
      </w:r>
      <w:r w:rsidRPr="009437B1">
        <w:rPr>
          <w:rFonts w:ascii="宋体" w:eastAsia="宋体" w:hAnsi="宋体" w:hint="eastAsia"/>
          <w:sz w:val="24"/>
          <w:szCs w:val="24"/>
        </w:rPr>
        <w:t>学生第一负责人</w:t>
      </w:r>
      <w:r w:rsidR="00B81E63" w:rsidRPr="009437B1">
        <w:rPr>
          <w:rFonts w:ascii="宋体" w:eastAsia="宋体" w:hAnsi="宋体" w:hint="eastAsia"/>
          <w:sz w:val="24"/>
          <w:szCs w:val="24"/>
        </w:rPr>
        <w:t>按40%计</w:t>
      </w:r>
      <w:r w:rsidRPr="009437B1">
        <w:rPr>
          <w:rFonts w:ascii="宋体" w:eastAsia="宋体" w:hAnsi="宋体" w:hint="eastAsia"/>
          <w:sz w:val="24"/>
          <w:szCs w:val="24"/>
        </w:rPr>
        <w:t>，第二负责人</w:t>
      </w:r>
      <w:r w:rsidR="00B81E63" w:rsidRPr="009437B1">
        <w:rPr>
          <w:rFonts w:ascii="宋体" w:eastAsia="宋体" w:hAnsi="宋体" w:hint="eastAsia"/>
          <w:sz w:val="24"/>
          <w:szCs w:val="24"/>
        </w:rPr>
        <w:t>按25%计</w:t>
      </w:r>
      <w:r w:rsidRPr="009437B1">
        <w:rPr>
          <w:rFonts w:ascii="宋体" w:eastAsia="宋体" w:hAnsi="宋体" w:hint="eastAsia"/>
          <w:sz w:val="24"/>
          <w:szCs w:val="24"/>
        </w:rPr>
        <w:t>，第三负责人</w:t>
      </w:r>
      <w:r w:rsidR="00B81E63" w:rsidRPr="009437B1">
        <w:rPr>
          <w:rFonts w:ascii="宋体" w:eastAsia="宋体" w:hAnsi="宋体" w:hint="eastAsia"/>
          <w:sz w:val="24"/>
          <w:szCs w:val="24"/>
        </w:rPr>
        <w:t>按15%计</w:t>
      </w:r>
      <w:r w:rsidR="00D36124" w:rsidRPr="009437B1">
        <w:rPr>
          <w:rFonts w:ascii="宋体" w:eastAsia="宋体" w:hAnsi="宋体" w:hint="eastAsia"/>
          <w:sz w:val="24"/>
          <w:szCs w:val="24"/>
        </w:rPr>
        <w:t>，余下团队成员均分20%</w:t>
      </w:r>
      <w:r w:rsidRPr="009437B1">
        <w:rPr>
          <w:rFonts w:ascii="宋体" w:eastAsia="宋体" w:hAnsi="宋体" w:hint="eastAsia"/>
          <w:sz w:val="24"/>
          <w:szCs w:val="24"/>
        </w:rPr>
        <w:t>。申请并获批校级创新基金5分/项，学生第一负责人3分，第二负责人2分。（其他等级的国家级、省部级奖励</w:t>
      </w:r>
      <w:r w:rsidR="004E63F8" w:rsidRPr="009437B1">
        <w:rPr>
          <w:rFonts w:ascii="宋体" w:eastAsia="宋体" w:hAnsi="宋体" w:hint="eastAsia"/>
          <w:sz w:val="24"/>
          <w:szCs w:val="24"/>
        </w:rPr>
        <w:t>参</w:t>
      </w:r>
      <w:r w:rsidRPr="009437B1">
        <w:rPr>
          <w:rFonts w:ascii="宋体" w:eastAsia="宋体" w:hAnsi="宋体" w:hint="eastAsia"/>
          <w:sz w:val="24"/>
          <w:szCs w:val="24"/>
        </w:rPr>
        <w:t>照实践表现内非科研学术类奖项计算</w:t>
      </w:r>
      <w:r w:rsidR="000603D1">
        <w:rPr>
          <w:rFonts w:ascii="宋体" w:eastAsia="宋体" w:hAnsi="宋体" w:hint="eastAsia"/>
          <w:sz w:val="24"/>
          <w:szCs w:val="24"/>
        </w:rPr>
        <w:t>，如</w:t>
      </w:r>
      <w:r w:rsidR="004E63F8" w:rsidRPr="009437B1">
        <w:rPr>
          <w:rFonts w:ascii="宋体" w:eastAsia="宋体" w:hAnsi="宋体" w:hint="eastAsia"/>
          <w:sz w:val="24"/>
          <w:szCs w:val="24"/>
        </w:rPr>
        <w:t>学术科研竞赛国家</w:t>
      </w:r>
      <w:r w:rsidR="00653A01" w:rsidRPr="009437B1">
        <w:rPr>
          <w:rFonts w:ascii="宋体" w:eastAsia="宋体" w:hAnsi="宋体" w:hint="eastAsia"/>
          <w:sz w:val="24"/>
          <w:szCs w:val="24"/>
        </w:rPr>
        <w:t>级三等奖相当于非科研学术类奖项国家级一等奖，依次类推。）</w:t>
      </w:r>
    </w:p>
    <w:p w14:paraId="1BBB39B5" w14:textId="77777777" w:rsidR="002C6DC0" w:rsidRDefault="002C6DC0" w:rsidP="00D4489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C6DC0">
        <w:rPr>
          <w:rFonts w:ascii="宋体" w:eastAsia="宋体" w:hAnsi="宋体" w:hint="eastAsia"/>
          <w:b/>
          <w:sz w:val="24"/>
          <w:szCs w:val="24"/>
        </w:rPr>
        <w:t>3.平时表现（</w:t>
      </w:r>
      <w:r w:rsidR="006A5BE1">
        <w:rPr>
          <w:rFonts w:ascii="宋体" w:eastAsia="宋体" w:hAnsi="宋体" w:hint="eastAsia"/>
          <w:b/>
          <w:sz w:val="24"/>
          <w:szCs w:val="24"/>
        </w:rPr>
        <w:t>权重</w:t>
      </w:r>
      <w:r w:rsidRPr="002C6DC0">
        <w:rPr>
          <w:rFonts w:ascii="宋体" w:eastAsia="宋体" w:hAnsi="宋体" w:hint="eastAsia"/>
          <w:b/>
          <w:sz w:val="24"/>
          <w:szCs w:val="24"/>
        </w:rPr>
        <w:t>30%）</w:t>
      </w:r>
    </w:p>
    <w:p w14:paraId="78A1A287" w14:textId="77777777" w:rsidR="00D4489A" w:rsidRPr="00D4489A" w:rsidRDefault="00D4489A" w:rsidP="00D4489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D4489A">
        <w:rPr>
          <w:rFonts w:ascii="宋体" w:eastAsia="宋体" w:hAnsi="宋体" w:hint="eastAsia"/>
          <w:b/>
          <w:sz w:val="24"/>
          <w:szCs w:val="24"/>
        </w:rPr>
        <w:t>1）导师意见</w:t>
      </w:r>
    </w:p>
    <w:p w14:paraId="6BE503B6" w14:textId="77777777" w:rsidR="00E2640D" w:rsidRDefault="00E2640D" w:rsidP="00E264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“导师意见”部分采取直接计分，满分为</w:t>
      </w:r>
      <w:r w:rsidR="003569B9">
        <w:rPr>
          <w:rFonts w:ascii="宋体" w:eastAsia="宋体" w:hAnsi="宋体" w:hint="eastAsia"/>
          <w:sz w:val="24"/>
          <w:szCs w:val="24"/>
        </w:rPr>
        <w:t>1</w:t>
      </w:r>
      <w:r w:rsidRPr="00F257E6">
        <w:rPr>
          <w:rFonts w:ascii="宋体" w:eastAsia="宋体" w:hAnsi="宋体" w:hint="eastAsia"/>
          <w:sz w:val="24"/>
          <w:szCs w:val="24"/>
        </w:rPr>
        <w:t>0分</w:t>
      </w:r>
      <w:r>
        <w:rPr>
          <w:rFonts w:ascii="宋体" w:eastAsia="宋体" w:hAnsi="宋体" w:hint="eastAsia"/>
          <w:sz w:val="24"/>
          <w:szCs w:val="24"/>
        </w:rPr>
        <w:t>。</w:t>
      </w:r>
      <w:r w:rsidR="00AA4C92">
        <w:rPr>
          <w:rFonts w:ascii="宋体" w:eastAsia="宋体" w:hAnsi="宋体" w:hint="eastAsia"/>
          <w:sz w:val="24"/>
          <w:szCs w:val="24"/>
        </w:rPr>
        <w:t>导师参考</w:t>
      </w:r>
      <w:r w:rsidR="00D4489A" w:rsidRPr="00D4489A">
        <w:rPr>
          <w:rFonts w:ascii="宋体" w:eastAsia="宋体" w:hAnsi="宋体" w:hint="eastAsia"/>
          <w:sz w:val="24"/>
          <w:szCs w:val="24"/>
        </w:rPr>
        <w:t>研究生科研工作态度</w:t>
      </w:r>
      <w:r w:rsidR="00AA4C92">
        <w:rPr>
          <w:rFonts w:ascii="宋体" w:eastAsia="宋体" w:hAnsi="宋体" w:hint="eastAsia"/>
          <w:sz w:val="24"/>
          <w:szCs w:val="24"/>
        </w:rPr>
        <w:t>及创新能力、团队合作精神、参加学术活动、外语水平等方面的表现进行</w:t>
      </w:r>
      <w:r w:rsidR="00C145AC">
        <w:rPr>
          <w:rFonts w:ascii="宋体" w:eastAsia="宋体" w:hAnsi="宋体" w:hint="eastAsia"/>
          <w:sz w:val="24"/>
          <w:szCs w:val="24"/>
        </w:rPr>
        <w:t>综合</w:t>
      </w:r>
      <w:r>
        <w:rPr>
          <w:rFonts w:ascii="宋体" w:eastAsia="宋体" w:hAnsi="宋体" w:hint="eastAsia"/>
          <w:sz w:val="24"/>
          <w:szCs w:val="24"/>
        </w:rPr>
        <w:t>评价。</w:t>
      </w:r>
    </w:p>
    <w:p w14:paraId="4BCC41E5" w14:textId="77777777" w:rsidR="00D4489A" w:rsidRDefault="00D4489A" w:rsidP="00D4489A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D4489A">
        <w:rPr>
          <w:rFonts w:ascii="宋体" w:eastAsia="宋体" w:hAnsi="宋体"/>
          <w:b/>
          <w:sz w:val="24"/>
          <w:szCs w:val="24"/>
        </w:rPr>
        <w:t>2</w:t>
      </w:r>
      <w:r w:rsidR="00C145AC">
        <w:rPr>
          <w:rFonts w:ascii="宋体" w:eastAsia="宋体" w:hAnsi="宋体" w:hint="eastAsia"/>
          <w:b/>
          <w:sz w:val="24"/>
          <w:szCs w:val="24"/>
        </w:rPr>
        <w:t>）政治思想表现及班级、社会活动参加情况</w:t>
      </w:r>
    </w:p>
    <w:p w14:paraId="7608D3DE" w14:textId="77777777" w:rsidR="00E2640D" w:rsidRPr="00E2640D" w:rsidRDefault="00E2640D" w:rsidP="00D4489A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E2640D">
        <w:rPr>
          <w:rFonts w:ascii="宋体" w:eastAsia="宋体" w:hAnsi="宋体" w:hint="eastAsia"/>
          <w:sz w:val="24"/>
          <w:szCs w:val="24"/>
        </w:rPr>
        <w:lastRenderedPageBreak/>
        <w:t>“政治思想表现及班级、社会活动参加情况”</w:t>
      </w:r>
      <w:r>
        <w:rPr>
          <w:rFonts w:ascii="宋体" w:eastAsia="宋体" w:hAnsi="宋体" w:hint="eastAsia"/>
          <w:sz w:val="24"/>
          <w:szCs w:val="24"/>
        </w:rPr>
        <w:t>部分采取直接计分，满分为</w:t>
      </w:r>
      <w:r w:rsidR="00F257E6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分。</w:t>
      </w:r>
    </w:p>
    <w:p w14:paraId="4BB4D825" w14:textId="77777777" w:rsidR="00440B53" w:rsidRPr="00C54FB4" w:rsidRDefault="00E71EC0" w:rsidP="00514F7E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(1</w:t>
      </w:r>
      <w:r w:rsidR="00440B53" w:rsidRPr="00C54FB4">
        <w:rPr>
          <w:rFonts w:ascii="宋体" w:eastAsia="宋体" w:hAnsi="宋体" w:hint="eastAsia"/>
          <w:b/>
          <w:sz w:val="24"/>
          <w:szCs w:val="24"/>
        </w:rPr>
        <w:t>)</w:t>
      </w:r>
      <w:r w:rsidR="00514F7E" w:rsidRPr="00C54FB4">
        <w:rPr>
          <w:rFonts w:ascii="宋体" w:eastAsia="宋体" w:hAnsi="宋体" w:hint="eastAsia"/>
          <w:b/>
          <w:sz w:val="24"/>
          <w:szCs w:val="24"/>
        </w:rPr>
        <w:t>各类</w:t>
      </w:r>
      <w:r w:rsidR="00440B53" w:rsidRPr="00C54FB4">
        <w:rPr>
          <w:rFonts w:ascii="宋体" w:eastAsia="宋体" w:hAnsi="宋体" w:hint="eastAsia"/>
          <w:b/>
          <w:sz w:val="24"/>
          <w:szCs w:val="24"/>
        </w:rPr>
        <w:t>非科技与</w:t>
      </w:r>
      <w:r w:rsidR="00514F7E" w:rsidRPr="00C54FB4">
        <w:rPr>
          <w:rFonts w:ascii="宋体" w:eastAsia="宋体" w:hAnsi="宋体" w:hint="eastAsia"/>
          <w:b/>
          <w:sz w:val="24"/>
          <w:szCs w:val="24"/>
        </w:rPr>
        <w:t>学术类</w:t>
      </w:r>
      <w:r w:rsidR="00440B53" w:rsidRPr="00C54FB4">
        <w:rPr>
          <w:rFonts w:ascii="宋体" w:eastAsia="宋体" w:hAnsi="宋体" w:hint="eastAsia"/>
          <w:b/>
          <w:sz w:val="24"/>
          <w:szCs w:val="24"/>
        </w:rPr>
        <w:t>竞赛</w:t>
      </w:r>
    </w:p>
    <w:p w14:paraId="73D4DDE1" w14:textId="77777777" w:rsidR="004E63F8" w:rsidRPr="009437B1" w:rsidRDefault="009B59BB" w:rsidP="004E63F8">
      <w:pPr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437B1">
        <w:rPr>
          <w:rFonts w:ascii="宋体" w:eastAsia="宋体" w:hAnsi="宋体" w:hint="eastAsia"/>
          <w:sz w:val="24"/>
          <w:szCs w:val="24"/>
        </w:rPr>
        <w:t>参与省部级及以上非科</w:t>
      </w:r>
      <w:r w:rsidR="000603D1">
        <w:rPr>
          <w:rFonts w:ascii="宋体" w:eastAsia="宋体" w:hAnsi="宋体" w:hint="eastAsia"/>
          <w:sz w:val="24"/>
          <w:szCs w:val="24"/>
        </w:rPr>
        <w:t>研</w:t>
      </w:r>
      <w:r w:rsidRPr="009437B1">
        <w:rPr>
          <w:rFonts w:ascii="宋体" w:eastAsia="宋体" w:hAnsi="宋体" w:hint="eastAsia"/>
          <w:sz w:val="24"/>
          <w:szCs w:val="24"/>
        </w:rPr>
        <w:t>与学术类竞赛</w:t>
      </w:r>
      <w:r w:rsidRPr="009437B1">
        <w:rPr>
          <w:rFonts w:ascii="宋体" w:eastAsia="宋体" w:hAnsi="宋体"/>
          <w:sz w:val="24"/>
          <w:szCs w:val="24"/>
        </w:rPr>
        <w:t>,</w:t>
      </w:r>
      <w:r w:rsidR="00745DAF" w:rsidRPr="009437B1">
        <w:rPr>
          <w:rFonts w:ascii="宋体" w:eastAsia="宋体" w:hAnsi="宋体" w:hint="eastAsia"/>
          <w:sz w:val="24"/>
          <w:szCs w:val="24"/>
        </w:rPr>
        <w:t>并</w:t>
      </w:r>
      <w:r w:rsidRPr="009437B1">
        <w:rPr>
          <w:rFonts w:ascii="宋体" w:eastAsia="宋体" w:hAnsi="宋体" w:hint="eastAsia"/>
          <w:sz w:val="24"/>
          <w:szCs w:val="24"/>
        </w:rPr>
        <w:t>获得</w:t>
      </w:r>
      <w:r w:rsidR="00745DAF" w:rsidRPr="009437B1">
        <w:rPr>
          <w:rFonts w:ascii="宋体" w:eastAsia="宋体" w:hAnsi="宋体" w:hint="eastAsia"/>
          <w:sz w:val="24"/>
          <w:szCs w:val="24"/>
        </w:rPr>
        <w:t>奖励。国家级：一等奖</w:t>
      </w:r>
      <w:r w:rsidRPr="009437B1">
        <w:rPr>
          <w:rFonts w:ascii="宋体" w:eastAsia="宋体" w:hAnsi="宋体"/>
          <w:sz w:val="24"/>
          <w:szCs w:val="24"/>
        </w:rPr>
        <w:t>20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</w:t>
      </w:r>
      <w:r w:rsidRPr="009437B1">
        <w:rPr>
          <w:rFonts w:ascii="宋体" w:eastAsia="宋体" w:hAnsi="宋体" w:hint="eastAsia"/>
          <w:sz w:val="24"/>
          <w:szCs w:val="24"/>
        </w:rPr>
        <w:t xml:space="preserve"> </w:t>
      </w:r>
      <w:r w:rsidR="00745DAF" w:rsidRPr="009437B1">
        <w:rPr>
          <w:rFonts w:ascii="宋体" w:eastAsia="宋体" w:hAnsi="宋体" w:hint="eastAsia"/>
          <w:sz w:val="24"/>
          <w:szCs w:val="24"/>
        </w:rPr>
        <w:t>，</w:t>
      </w:r>
      <w:r w:rsidRPr="009437B1">
        <w:rPr>
          <w:rFonts w:ascii="宋体" w:eastAsia="宋体" w:hAnsi="宋体" w:hint="eastAsia"/>
          <w:sz w:val="24"/>
          <w:szCs w:val="24"/>
        </w:rPr>
        <w:t>二等奖</w:t>
      </w:r>
      <w:r w:rsidRPr="009437B1">
        <w:rPr>
          <w:rFonts w:ascii="宋体" w:eastAsia="宋体" w:hAnsi="宋体"/>
          <w:sz w:val="24"/>
          <w:szCs w:val="24"/>
        </w:rPr>
        <w:t>15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/项，</w:t>
      </w:r>
      <w:r w:rsidRPr="009437B1">
        <w:rPr>
          <w:rFonts w:ascii="宋体" w:eastAsia="宋体" w:hAnsi="宋体" w:hint="eastAsia"/>
          <w:sz w:val="24"/>
          <w:szCs w:val="24"/>
        </w:rPr>
        <w:t xml:space="preserve"> </w:t>
      </w:r>
      <w:r w:rsidR="00745DAF" w:rsidRPr="009437B1">
        <w:rPr>
          <w:rFonts w:ascii="宋体" w:eastAsia="宋体" w:hAnsi="宋体" w:hint="eastAsia"/>
          <w:sz w:val="24"/>
          <w:szCs w:val="24"/>
        </w:rPr>
        <w:t>三等奖</w:t>
      </w:r>
      <w:r w:rsidRPr="009437B1">
        <w:rPr>
          <w:rFonts w:ascii="宋体" w:eastAsia="宋体" w:hAnsi="宋体"/>
          <w:sz w:val="24"/>
          <w:szCs w:val="24"/>
        </w:rPr>
        <w:t>13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</w:t>
      </w:r>
      <w:r w:rsidRPr="009437B1">
        <w:rPr>
          <w:rFonts w:ascii="宋体" w:eastAsia="宋体" w:hAnsi="宋体" w:hint="eastAsia"/>
          <w:sz w:val="24"/>
          <w:szCs w:val="24"/>
        </w:rPr>
        <w:t>；</w:t>
      </w:r>
      <w:r w:rsidR="00745DAF" w:rsidRPr="009437B1">
        <w:rPr>
          <w:rFonts w:ascii="宋体" w:eastAsia="宋体" w:hAnsi="宋体" w:hint="eastAsia"/>
          <w:sz w:val="24"/>
          <w:szCs w:val="24"/>
        </w:rPr>
        <w:t>省部级：一等奖</w:t>
      </w:r>
      <w:r w:rsidRPr="009437B1">
        <w:rPr>
          <w:rFonts w:ascii="宋体" w:eastAsia="宋体" w:hAnsi="宋体"/>
          <w:sz w:val="24"/>
          <w:szCs w:val="24"/>
        </w:rPr>
        <w:t>10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/项，二等奖</w:t>
      </w:r>
      <w:r w:rsidRPr="009437B1">
        <w:rPr>
          <w:rFonts w:ascii="宋体" w:eastAsia="宋体" w:hAnsi="宋体"/>
          <w:sz w:val="24"/>
          <w:szCs w:val="24"/>
        </w:rPr>
        <w:t>8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/项，三等奖</w:t>
      </w:r>
      <w:r w:rsidRPr="009437B1">
        <w:rPr>
          <w:rFonts w:ascii="宋体" w:eastAsia="宋体" w:hAnsi="宋体"/>
          <w:sz w:val="24"/>
          <w:szCs w:val="24"/>
        </w:rPr>
        <w:t>6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</w:t>
      </w:r>
      <w:r w:rsidRPr="009437B1">
        <w:rPr>
          <w:rFonts w:ascii="宋体" w:eastAsia="宋体" w:hAnsi="宋体" w:hint="eastAsia"/>
          <w:sz w:val="24"/>
          <w:szCs w:val="24"/>
        </w:rPr>
        <w:t>；校级</w:t>
      </w:r>
      <w:r w:rsidRPr="009437B1">
        <w:rPr>
          <w:rFonts w:ascii="宋体" w:eastAsia="宋体" w:hAnsi="宋体"/>
          <w:sz w:val="24"/>
          <w:szCs w:val="24"/>
        </w:rPr>
        <w:t>/</w:t>
      </w:r>
      <w:r w:rsidRPr="009437B1">
        <w:rPr>
          <w:rFonts w:ascii="宋体" w:eastAsia="宋体" w:hAnsi="宋体" w:hint="eastAsia"/>
          <w:sz w:val="24"/>
          <w:szCs w:val="24"/>
        </w:rPr>
        <w:t>院级：一等奖</w:t>
      </w:r>
      <w:r w:rsidRPr="009437B1">
        <w:rPr>
          <w:rFonts w:ascii="宋体" w:eastAsia="宋体" w:hAnsi="宋体"/>
          <w:sz w:val="24"/>
          <w:szCs w:val="24"/>
        </w:rPr>
        <w:t>5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/项，</w:t>
      </w:r>
      <w:r w:rsidRPr="009437B1">
        <w:rPr>
          <w:rFonts w:ascii="宋体" w:eastAsia="宋体" w:hAnsi="宋体" w:hint="eastAsia"/>
          <w:sz w:val="24"/>
          <w:szCs w:val="24"/>
        </w:rPr>
        <w:t xml:space="preserve"> </w:t>
      </w:r>
      <w:r w:rsidR="00745DAF" w:rsidRPr="009437B1">
        <w:rPr>
          <w:rFonts w:ascii="宋体" w:eastAsia="宋体" w:hAnsi="宋体" w:hint="eastAsia"/>
          <w:sz w:val="24"/>
          <w:szCs w:val="24"/>
        </w:rPr>
        <w:t>二等奖</w:t>
      </w:r>
      <w:r w:rsidRPr="009437B1">
        <w:rPr>
          <w:rFonts w:ascii="宋体" w:eastAsia="宋体" w:hAnsi="宋体"/>
          <w:sz w:val="24"/>
          <w:szCs w:val="24"/>
        </w:rPr>
        <w:t>3</w:t>
      </w:r>
      <w:r w:rsidRPr="009437B1">
        <w:rPr>
          <w:rFonts w:ascii="宋体" w:eastAsia="宋体" w:hAnsi="宋体" w:hint="eastAsia"/>
          <w:sz w:val="24"/>
          <w:szCs w:val="24"/>
        </w:rPr>
        <w:t>分</w:t>
      </w:r>
      <w:r w:rsidR="00745DAF" w:rsidRPr="009437B1">
        <w:rPr>
          <w:rFonts w:ascii="宋体" w:eastAsia="宋体" w:hAnsi="宋体" w:hint="eastAsia"/>
          <w:sz w:val="24"/>
          <w:szCs w:val="24"/>
        </w:rPr>
        <w:t>/项，</w:t>
      </w:r>
      <w:r w:rsidRPr="009437B1">
        <w:rPr>
          <w:rFonts w:ascii="宋体" w:eastAsia="宋体" w:hAnsi="宋体" w:hint="eastAsia"/>
          <w:sz w:val="24"/>
          <w:szCs w:val="24"/>
        </w:rPr>
        <w:t xml:space="preserve"> </w:t>
      </w:r>
      <w:r w:rsidR="00745DAF" w:rsidRPr="009437B1">
        <w:rPr>
          <w:rFonts w:ascii="宋体" w:eastAsia="宋体" w:hAnsi="宋体" w:hint="eastAsia"/>
          <w:sz w:val="24"/>
          <w:szCs w:val="24"/>
        </w:rPr>
        <w:t>三等奖</w:t>
      </w:r>
      <w:r w:rsidRPr="009437B1">
        <w:rPr>
          <w:rFonts w:ascii="宋体" w:eastAsia="宋体" w:hAnsi="宋体" w:hint="eastAsia"/>
          <w:sz w:val="24"/>
          <w:szCs w:val="24"/>
        </w:rPr>
        <w:t>2分</w:t>
      </w:r>
      <w:r w:rsidR="00745DAF" w:rsidRPr="009437B1">
        <w:rPr>
          <w:rFonts w:ascii="宋体" w:eastAsia="宋体" w:hAnsi="宋体" w:hint="eastAsia"/>
          <w:sz w:val="24"/>
          <w:szCs w:val="24"/>
        </w:rPr>
        <w:t>/项。</w:t>
      </w:r>
      <w:r w:rsidRPr="009437B1">
        <w:rPr>
          <w:rFonts w:ascii="宋体" w:eastAsia="宋体" w:hAnsi="宋体" w:hint="eastAsia"/>
          <w:sz w:val="24"/>
          <w:szCs w:val="24"/>
        </w:rPr>
        <w:t>注：只统计前</w:t>
      </w:r>
      <w:r w:rsidRPr="009437B1">
        <w:rPr>
          <w:rFonts w:ascii="宋体" w:eastAsia="宋体" w:hAnsi="宋体"/>
          <w:sz w:val="24"/>
          <w:szCs w:val="24"/>
        </w:rPr>
        <w:t>3</w:t>
      </w:r>
      <w:r w:rsidRPr="009437B1">
        <w:rPr>
          <w:rFonts w:ascii="宋体" w:eastAsia="宋体" w:hAnsi="宋体" w:hint="eastAsia"/>
          <w:sz w:val="24"/>
          <w:szCs w:val="24"/>
        </w:rPr>
        <w:t>名获奖者，第</w:t>
      </w:r>
      <w:r w:rsidR="000603D1">
        <w:rPr>
          <w:rFonts w:ascii="宋体" w:eastAsia="宋体" w:hAnsi="宋体" w:hint="eastAsia"/>
          <w:sz w:val="24"/>
          <w:szCs w:val="24"/>
        </w:rPr>
        <w:t>一</w:t>
      </w:r>
      <w:r w:rsidR="00DE0787" w:rsidRPr="009437B1">
        <w:rPr>
          <w:rFonts w:ascii="宋体" w:eastAsia="宋体" w:hAnsi="宋体" w:hint="eastAsia"/>
          <w:sz w:val="24"/>
          <w:szCs w:val="24"/>
        </w:rPr>
        <w:t>、第</w:t>
      </w:r>
      <w:r w:rsidR="000603D1">
        <w:rPr>
          <w:rFonts w:ascii="宋体" w:eastAsia="宋体" w:hAnsi="宋体" w:hint="eastAsia"/>
          <w:sz w:val="24"/>
          <w:szCs w:val="24"/>
        </w:rPr>
        <w:t>二</w:t>
      </w:r>
      <w:r w:rsidRPr="009437B1">
        <w:rPr>
          <w:rFonts w:ascii="宋体" w:eastAsia="宋体" w:hAnsi="宋体" w:hint="eastAsia"/>
          <w:sz w:val="24"/>
          <w:szCs w:val="24"/>
        </w:rPr>
        <w:t>、第</w:t>
      </w:r>
      <w:r w:rsidR="000603D1">
        <w:rPr>
          <w:rFonts w:ascii="宋体" w:eastAsia="宋体" w:hAnsi="宋体" w:hint="eastAsia"/>
          <w:sz w:val="24"/>
          <w:szCs w:val="24"/>
        </w:rPr>
        <w:t>三</w:t>
      </w:r>
      <w:r w:rsidRPr="009437B1">
        <w:rPr>
          <w:rFonts w:ascii="宋体" w:eastAsia="宋体" w:hAnsi="宋体" w:hint="eastAsia"/>
          <w:sz w:val="24"/>
          <w:szCs w:val="24"/>
        </w:rPr>
        <w:t>分别按</w:t>
      </w:r>
      <w:r w:rsidRPr="009437B1">
        <w:rPr>
          <w:rFonts w:ascii="宋体" w:eastAsia="宋体" w:hAnsi="宋体"/>
          <w:sz w:val="24"/>
          <w:szCs w:val="24"/>
        </w:rPr>
        <w:t>50%</w:t>
      </w:r>
      <w:r w:rsidRPr="009437B1">
        <w:rPr>
          <w:rFonts w:ascii="宋体" w:eastAsia="宋体" w:hAnsi="宋体" w:hint="eastAsia"/>
          <w:sz w:val="24"/>
          <w:szCs w:val="24"/>
        </w:rPr>
        <w:t>、</w:t>
      </w:r>
      <w:r w:rsidRPr="009437B1">
        <w:rPr>
          <w:rFonts w:ascii="宋体" w:eastAsia="宋体" w:hAnsi="宋体"/>
          <w:sz w:val="24"/>
          <w:szCs w:val="24"/>
        </w:rPr>
        <w:t>30%</w:t>
      </w:r>
      <w:r w:rsidR="00DE0787" w:rsidRPr="009437B1">
        <w:rPr>
          <w:rFonts w:ascii="宋体" w:eastAsia="宋体" w:hAnsi="宋体"/>
          <w:sz w:val="24"/>
          <w:szCs w:val="24"/>
        </w:rPr>
        <w:t>、20%</w:t>
      </w:r>
      <w:r w:rsidRPr="009437B1">
        <w:rPr>
          <w:rFonts w:ascii="宋体" w:eastAsia="宋体" w:hAnsi="宋体" w:hint="eastAsia"/>
          <w:sz w:val="24"/>
          <w:szCs w:val="24"/>
        </w:rPr>
        <w:t>计入。班级荣誉或奖项不予计算。</w:t>
      </w:r>
    </w:p>
    <w:p w14:paraId="4850E3CB" w14:textId="77777777" w:rsidR="00440B53" w:rsidRPr="00C54FB4" w:rsidRDefault="00E71EC0" w:rsidP="004E63F8">
      <w:pPr>
        <w:snapToGrid w:val="0"/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(2</w:t>
      </w:r>
      <w:r w:rsidR="00440B53" w:rsidRPr="00C54FB4">
        <w:rPr>
          <w:rFonts w:ascii="宋体" w:eastAsia="宋体" w:hAnsi="宋体" w:hint="eastAsia"/>
          <w:b/>
          <w:sz w:val="24"/>
          <w:szCs w:val="24"/>
        </w:rPr>
        <w:t>)荣誉称号</w:t>
      </w:r>
    </w:p>
    <w:p w14:paraId="623FC1AE" w14:textId="77777777" w:rsidR="00514F7E" w:rsidRDefault="00514F7E" w:rsidP="00514F7E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440B53">
        <w:rPr>
          <w:rFonts w:ascii="宋体" w:eastAsia="宋体" w:hAnsi="宋体" w:hint="eastAsia"/>
          <w:sz w:val="24"/>
          <w:szCs w:val="24"/>
        </w:rPr>
        <w:t>获省部级及</w:t>
      </w:r>
      <w:r>
        <w:rPr>
          <w:rFonts w:ascii="宋体" w:eastAsia="宋体" w:hAnsi="宋体" w:hint="eastAsia"/>
          <w:sz w:val="24"/>
          <w:szCs w:val="24"/>
        </w:rPr>
        <w:t>以上荣誉称号</w:t>
      </w:r>
      <w:r w:rsidR="008F6850">
        <w:rPr>
          <w:rFonts w:ascii="宋体" w:eastAsia="宋体" w:hAnsi="宋体" w:hint="eastAsia"/>
          <w:sz w:val="24"/>
          <w:szCs w:val="24"/>
        </w:rPr>
        <w:t>6</w:t>
      </w:r>
      <w:r w:rsidRPr="00D4489A">
        <w:rPr>
          <w:rFonts w:ascii="宋体" w:eastAsia="宋体" w:hAnsi="宋体" w:hint="eastAsia"/>
          <w:sz w:val="24"/>
          <w:szCs w:val="24"/>
        </w:rPr>
        <w:t>分</w:t>
      </w:r>
      <w:r>
        <w:rPr>
          <w:rFonts w:ascii="宋体" w:eastAsia="宋体" w:hAnsi="宋体" w:hint="eastAsia"/>
          <w:sz w:val="24"/>
          <w:szCs w:val="24"/>
        </w:rPr>
        <w:t>/项</w:t>
      </w:r>
      <w:r w:rsidRPr="00D4489A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校级荣誉称号</w:t>
      </w:r>
      <w:r w:rsidR="008F6850">
        <w:rPr>
          <w:rFonts w:ascii="宋体" w:eastAsia="宋体" w:hAnsi="宋体" w:hint="eastAsia"/>
          <w:sz w:val="24"/>
          <w:szCs w:val="24"/>
        </w:rPr>
        <w:t>3</w:t>
      </w:r>
      <w:r w:rsidRPr="00D4489A">
        <w:rPr>
          <w:rFonts w:ascii="宋体" w:eastAsia="宋体" w:hAnsi="宋体" w:hint="eastAsia"/>
          <w:sz w:val="24"/>
          <w:szCs w:val="24"/>
        </w:rPr>
        <w:t>分</w:t>
      </w:r>
      <w:r>
        <w:rPr>
          <w:rFonts w:ascii="宋体" w:eastAsia="宋体" w:hAnsi="宋体" w:hint="eastAsia"/>
          <w:sz w:val="24"/>
          <w:szCs w:val="24"/>
        </w:rPr>
        <w:t>/项</w:t>
      </w:r>
      <w:r w:rsidR="00440B53">
        <w:rPr>
          <w:rFonts w:ascii="宋体" w:eastAsia="宋体" w:hAnsi="宋体" w:hint="eastAsia"/>
          <w:sz w:val="24"/>
          <w:szCs w:val="24"/>
        </w:rPr>
        <w:t>。</w:t>
      </w:r>
      <w:r w:rsidR="008B15B5">
        <w:rPr>
          <w:rFonts w:ascii="宋体" w:eastAsia="宋体" w:hAnsi="宋体" w:hint="eastAsia"/>
          <w:sz w:val="24"/>
          <w:szCs w:val="24"/>
        </w:rPr>
        <w:t>荣誉称号包括优秀学生、优秀学生干部、优秀团员、优秀团干部、优秀共产党员、暑期社会实践优秀个人等。</w:t>
      </w:r>
    </w:p>
    <w:p w14:paraId="42F60F5F" w14:textId="77777777" w:rsidR="00440B53" w:rsidRPr="00C54FB4" w:rsidRDefault="00E71EC0" w:rsidP="00514F7E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(3</w:t>
      </w:r>
      <w:r w:rsidR="00440B53" w:rsidRPr="00C54FB4">
        <w:rPr>
          <w:rFonts w:ascii="宋体" w:eastAsia="宋体" w:hAnsi="宋体" w:hint="eastAsia"/>
          <w:b/>
          <w:sz w:val="24"/>
          <w:szCs w:val="24"/>
        </w:rPr>
        <w:t>)</w:t>
      </w:r>
      <w:r w:rsidR="00514F7E" w:rsidRPr="00C54FB4">
        <w:rPr>
          <w:rFonts w:ascii="宋体" w:eastAsia="宋体" w:hAnsi="宋体" w:hint="eastAsia"/>
          <w:b/>
          <w:sz w:val="24"/>
          <w:szCs w:val="24"/>
        </w:rPr>
        <w:t>其他平时表现</w:t>
      </w:r>
    </w:p>
    <w:p w14:paraId="74B87D36" w14:textId="77777777" w:rsidR="008B15B5" w:rsidRDefault="00514F7E" w:rsidP="00397002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440B53">
        <w:rPr>
          <w:rFonts w:ascii="宋体" w:eastAsia="宋体" w:hAnsi="宋体" w:hint="eastAsia"/>
          <w:sz w:val="24"/>
          <w:szCs w:val="24"/>
        </w:rPr>
        <w:t>长期担任校、院班、级学生干部</w:t>
      </w:r>
      <w:r w:rsidR="008F6850">
        <w:rPr>
          <w:rFonts w:ascii="宋体" w:eastAsia="宋体" w:hAnsi="宋体" w:hint="eastAsia"/>
          <w:sz w:val="24"/>
          <w:szCs w:val="24"/>
        </w:rPr>
        <w:t>5</w:t>
      </w:r>
      <w:r w:rsidRPr="00440B53">
        <w:rPr>
          <w:rFonts w:ascii="宋体" w:eastAsia="宋体" w:hAnsi="宋体" w:hint="eastAsia"/>
          <w:sz w:val="24"/>
          <w:szCs w:val="24"/>
        </w:rPr>
        <w:t>分/项</w:t>
      </w:r>
      <w:r w:rsidR="008F6850">
        <w:rPr>
          <w:rFonts w:ascii="宋体" w:eastAsia="宋体" w:hAnsi="宋体" w:hint="eastAsia"/>
          <w:sz w:val="24"/>
          <w:szCs w:val="24"/>
        </w:rPr>
        <w:t>（只统计1项）</w:t>
      </w:r>
      <w:r w:rsidR="00440B53">
        <w:rPr>
          <w:rFonts w:ascii="宋体" w:eastAsia="宋体" w:hAnsi="宋体" w:hint="eastAsia"/>
          <w:sz w:val="24"/>
          <w:szCs w:val="24"/>
        </w:rPr>
        <w:t>；</w:t>
      </w:r>
      <w:r w:rsidRPr="00440B53">
        <w:rPr>
          <w:rFonts w:ascii="宋体" w:eastAsia="宋体" w:hAnsi="宋体" w:hint="eastAsia"/>
          <w:sz w:val="24"/>
          <w:szCs w:val="24"/>
        </w:rPr>
        <w:t>参与暑期社会实践等长期社会实践</w:t>
      </w:r>
      <w:r w:rsidR="00566A5B" w:rsidRPr="00440B53">
        <w:rPr>
          <w:rFonts w:ascii="宋体" w:eastAsia="宋体" w:hAnsi="宋体" w:hint="eastAsia"/>
          <w:sz w:val="24"/>
          <w:szCs w:val="24"/>
        </w:rPr>
        <w:t>活动</w:t>
      </w:r>
      <w:r w:rsidRPr="00440B53">
        <w:rPr>
          <w:rFonts w:ascii="宋体" w:eastAsia="宋体" w:hAnsi="宋体" w:hint="eastAsia"/>
          <w:sz w:val="24"/>
          <w:szCs w:val="24"/>
        </w:rPr>
        <w:t xml:space="preserve"> </w:t>
      </w:r>
      <w:r w:rsidR="008F6850">
        <w:rPr>
          <w:rFonts w:ascii="宋体" w:eastAsia="宋体" w:hAnsi="宋体" w:hint="eastAsia"/>
          <w:sz w:val="24"/>
          <w:szCs w:val="24"/>
        </w:rPr>
        <w:t>3</w:t>
      </w:r>
      <w:r w:rsidRPr="00440B53">
        <w:rPr>
          <w:rFonts w:ascii="宋体" w:eastAsia="宋体" w:hAnsi="宋体" w:hint="eastAsia"/>
          <w:sz w:val="24"/>
          <w:szCs w:val="24"/>
        </w:rPr>
        <w:t>分/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项</w:t>
      </w:r>
      <w:r w:rsidR="00440B53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0409E6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参与无偿献血的</w:t>
      </w:r>
      <w:r w:rsidR="008F6850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0409E6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分/次；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参与单日志愿者</w:t>
      </w:r>
      <w:r w:rsidRPr="00440B53">
        <w:rPr>
          <w:rFonts w:ascii="宋体" w:eastAsia="宋体" w:hAnsi="宋体" w:hint="eastAsia"/>
          <w:sz w:val="24"/>
          <w:szCs w:val="24"/>
        </w:rPr>
        <w:t>活动、重要校院活动等短期</w:t>
      </w:r>
      <w:r w:rsidR="00566A5B" w:rsidRPr="00440B53">
        <w:rPr>
          <w:rFonts w:ascii="宋体" w:eastAsia="宋体" w:hAnsi="宋体" w:hint="eastAsia"/>
          <w:sz w:val="24"/>
          <w:szCs w:val="24"/>
        </w:rPr>
        <w:t>活动</w:t>
      </w:r>
      <w:r w:rsidRPr="00440B53">
        <w:rPr>
          <w:rFonts w:ascii="宋体" w:eastAsia="宋体" w:hAnsi="宋体" w:hint="eastAsia"/>
          <w:sz w:val="24"/>
          <w:szCs w:val="24"/>
        </w:rPr>
        <w:t>0.5分/项</w:t>
      </w:r>
      <w:r w:rsidR="008F6850">
        <w:rPr>
          <w:rFonts w:ascii="宋体" w:eastAsia="宋体" w:hAnsi="宋体" w:hint="eastAsia"/>
          <w:sz w:val="24"/>
          <w:szCs w:val="24"/>
        </w:rPr>
        <w:t>（只统计5项）</w:t>
      </w:r>
      <w:r w:rsidRPr="00440B53">
        <w:rPr>
          <w:rFonts w:ascii="宋体" w:eastAsia="宋体" w:hAnsi="宋体" w:hint="eastAsia"/>
          <w:sz w:val="24"/>
          <w:szCs w:val="24"/>
        </w:rPr>
        <w:t>。</w:t>
      </w:r>
    </w:p>
    <w:p w14:paraId="64A86851" w14:textId="77777777" w:rsidR="00495EA0" w:rsidRPr="00C54FB4" w:rsidRDefault="003909B7" w:rsidP="00495EA0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495EA0" w:rsidRPr="00C54FB4">
        <w:rPr>
          <w:rFonts w:ascii="宋体" w:eastAsia="宋体" w:hAnsi="宋体" w:hint="eastAsia"/>
          <w:b/>
          <w:sz w:val="24"/>
          <w:szCs w:val="24"/>
        </w:rPr>
        <w:t>、公示与申诉</w:t>
      </w:r>
    </w:p>
    <w:p w14:paraId="2BB6D441" w14:textId="77777777" w:rsidR="00B12C41" w:rsidRPr="00375673" w:rsidRDefault="00F77C2C" w:rsidP="008911B4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学院成立学业奖学金</w:t>
      </w:r>
      <w:r w:rsidR="008911B4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评审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工作小组，</w:t>
      </w:r>
      <w:r w:rsidR="008911B4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由学院</w:t>
      </w:r>
      <w:r w:rsidR="000603D1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院长、</w:t>
      </w:r>
      <w:r w:rsidR="008911B4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党委书记、</w:t>
      </w:r>
      <w:r w:rsidR="000603D1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分管副院长、</w:t>
      </w:r>
      <w:r w:rsidR="008911B4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党委副书记、导师代表、研究生辅导员、行政管理人员及研究生代表组成，负责学业奖学金的组织、评审等工作。评审工作小组确定学业奖学金名单后，将</w:t>
      </w:r>
      <w:r w:rsidR="00A4032F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评审结果于院内进行公示，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并</w:t>
      </w:r>
      <w:r w:rsidR="00A4032F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受理</w:t>
      </w:r>
      <w:r w:rsidR="00AB5BC2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对于</w:t>
      </w:r>
      <w:r w:rsidR="00F15A9E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评审结果</w:t>
      </w:r>
      <w:r w:rsidR="008911B4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异议的调查与</w:t>
      </w:r>
      <w:r w:rsidR="00B12C41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处理。</w:t>
      </w:r>
    </w:p>
    <w:p w14:paraId="1FF97983" w14:textId="77777777" w:rsidR="00F77C2C" w:rsidRDefault="00B12C41" w:rsidP="00123D3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研究生对于</w:t>
      </w:r>
      <w:r w:rsidR="00A4032F"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评审结果如有异议，可在公示期内</w:t>
      </w:r>
      <w:r w:rsidRPr="00375673">
        <w:rPr>
          <w:rFonts w:ascii="宋体" w:eastAsia="宋体" w:hAnsi="宋体" w:hint="eastAsia"/>
          <w:color w:val="000000" w:themeColor="text1"/>
          <w:sz w:val="24"/>
          <w:szCs w:val="24"/>
        </w:rPr>
        <w:t>以书面形式向学院提出申诉，学院在10个工作日内做出答复，如果情况较为复杂，可</w:t>
      </w:r>
      <w:r w:rsidRPr="00B12C41">
        <w:rPr>
          <w:rFonts w:ascii="宋体" w:eastAsia="宋体" w:hAnsi="宋体" w:hint="eastAsia"/>
          <w:sz w:val="24"/>
          <w:szCs w:val="24"/>
        </w:rPr>
        <w:t>适当延期答复，但是最长不超过25个工作日，且必须预先通知研究生。</w:t>
      </w:r>
    </w:p>
    <w:p w14:paraId="40B75D66" w14:textId="77777777" w:rsidR="00F77C2C" w:rsidRPr="00C54FB4" w:rsidRDefault="003909B7" w:rsidP="00B12C41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F77C2C" w:rsidRPr="00C54FB4">
        <w:rPr>
          <w:rFonts w:ascii="宋体" w:eastAsia="宋体" w:hAnsi="宋体" w:hint="eastAsia"/>
          <w:b/>
          <w:sz w:val="24"/>
          <w:szCs w:val="24"/>
        </w:rPr>
        <w:t>、其他</w:t>
      </w:r>
    </w:p>
    <w:p w14:paraId="5586DE7B" w14:textId="77777777" w:rsidR="00F77C2C" w:rsidRDefault="00F77C2C" w:rsidP="00B12C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本办法自公布之日起试行，解释权归能源与动力工程学院。</w:t>
      </w:r>
    </w:p>
    <w:p w14:paraId="3211F904" w14:textId="77777777" w:rsidR="00C54FB4" w:rsidRDefault="00C54FB4" w:rsidP="00B12C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68ACA3E" w14:textId="77777777" w:rsidR="000603D1" w:rsidRDefault="000603D1" w:rsidP="00C54FB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457DAAC7" w14:textId="77777777" w:rsidR="00C54FB4" w:rsidRDefault="00C54FB4" w:rsidP="00C54FB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上海理工大学能源与动力工程学院</w:t>
      </w:r>
    </w:p>
    <w:p w14:paraId="010D70AF" w14:textId="5D9E0C5C" w:rsidR="00397002" w:rsidRDefault="00C54FB4" w:rsidP="000603D1">
      <w:pPr>
        <w:spacing w:line="360" w:lineRule="auto"/>
        <w:ind w:firstLineChars="200" w:firstLine="480"/>
        <w:jc w:val="right"/>
        <w:rPr>
          <w:rFonts w:ascii="宋体" w:eastAsia="宋体" w:hAnsi="宋体"/>
          <w:color w:val="FF0000"/>
          <w:sz w:val="24"/>
          <w:szCs w:val="24"/>
        </w:rPr>
      </w:pPr>
      <w:bookmarkStart w:id="1" w:name="_Hlk65828628"/>
      <w:r>
        <w:rPr>
          <w:rFonts w:ascii="宋体" w:eastAsia="宋体" w:hAnsi="宋体" w:hint="eastAsia"/>
          <w:sz w:val="24"/>
          <w:szCs w:val="24"/>
        </w:rPr>
        <w:t>二〇</w:t>
      </w:r>
      <w:r w:rsidR="007A2B31">
        <w:rPr>
          <w:rFonts w:ascii="宋体" w:eastAsia="宋体" w:hAnsi="宋体" w:hint="eastAsia"/>
          <w:sz w:val="24"/>
          <w:szCs w:val="24"/>
        </w:rPr>
        <w:t>二</w:t>
      </w:r>
      <w:r w:rsidR="001D7676"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 w:hint="eastAsia"/>
          <w:sz w:val="24"/>
          <w:szCs w:val="24"/>
        </w:rPr>
        <w:t>年三月</w:t>
      </w:r>
      <w:r w:rsidR="001D7676"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日</w:t>
      </w:r>
      <w:bookmarkEnd w:id="1"/>
    </w:p>
    <w:sectPr w:rsidR="0039700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6004" w14:textId="77777777" w:rsidR="00C87B70" w:rsidRDefault="00C87B70" w:rsidP="00514F7E">
      <w:r>
        <w:separator/>
      </w:r>
    </w:p>
  </w:endnote>
  <w:endnote w:type="continuationSeparator" w:id="0">
    <w:p w14:paraId="2E160D75" w14:textId="77777777" w:rsidR="00C87B70" w:rsidRDefault="00C87B70" w:rsidP="0051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5B8E" w14:textId="77777777" w:rsidR="00C87B70" w:rsidRDefault="00C87B70" w:rsidP="00514F7E">
      <w:r>
        <w:separator/>
      </w:r>
    </w:p>
  </w:footnote>
  <w:footnote w:type="continuationSeparator" w:id="0">
    <w:p w14:paraId="501D108B" w14:textId="77777777" w:rsidR="00C87B70" w:rsidRDefault="00C87B70" w:rsidP="0051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47E1373"/>
    <w:multiLevelType w:val="hybridMultilevel"/>
    <w:tmpl w:val="CF06A1C2"/>
    <w:lvl w:ilvl="0" w:tplc="E47C2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7A6765"/>
    <w:multiLevelType w:val="hybridMultilevel"/>
    <w:tmpl w:val="77AED1AC"/>
    <w:lvl w:ilvl="0" w:tplc="FB128E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480BC5"/>
    <w:multiLevelType w:val="hybridMultilevel"/>
    <w:tmpl w:val="A5A40640"/>
    <w:lvl w:ilvl="0" w:tplc="9EAA6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3E"/>
    <w:rsid w:val="00027E92"/>
    <w:rsid w:val="000409E6"/>
    <w:rsid w:val="000603D1"/>
    <w:rsid w:val="000C46CF"/>
    <w:rsid w:val="00123D38"/>
    <w:rsid w:val="00143852"/>
    <w:rsid w:val="00172652"/>
    <w:rsid w:val="001B1B55"/>
    <w:rsid w:val="001D7676"/>
    <w:rsid w:val="001F6C37"/>
    <w:rsid w:val="00216843"/>
    <w:rsid w:val="0023243E"/>
    <w:rsid w:val="002458E5"/>
    <w:rsid w:val="002C6DC0"/>
    <w:rsid w:val="002F1494"/>
    <w:rsid w:val="002F2518"/>
    <w:rsid w:val="002F2867"/>
    <w:rsid w:val="002F7C04"/>
    <w:rsid w:val="00310301"/>
    <w:rsid w:val="00332240"/>
    <w:rsid w:val="003531D7"/>
    <w:rsid w:val="003569B9"/>
    <w:rsid w:val="003711E4"/>
    <w:rsid w:val="00375673"/>
    <w:rsid w:val="003909B7"/>
    <w:rsid w:val="00397002"/>
    <w:rsid w:val="003D1DEA"/>
    <w:rsid w:val="003D31E4"/>
    <w:rsid w:val="003E6CC8"/>
    <w:rsid w:val="00411896"/>
    <w:rsid w:val="00440B53"/>
    <w:rsid w:val="004466FC"/>
    <w:rsid w:val="0048369C"/>
    <w:rsid w:val="00495EA0"/>
    <w:rsid w:val="004A75C1"/>
    <w:rsid w:val="004C1370"/>
    <w:rsid w:val="004E63F8"/>
    <w:rsid w:val="00504DA2"/>
    <w:rsid w:val="00514F7E"/>
    <w:rsid w:val="0055761D"/>
    <w:rsid w:val="00565EED"/>
    <w:rsid w:val="00566A5B"/>
    <w:rsid w:val="0057091F"/>
    <w:rsid w:val="0057528B"/>
    <w:rsid w:val="005763D2"/>
    <w:rsid w:val="00591387"/>
    <w:rsid w:val="00594EB6"/>
    <w:rsid w:val="005A3181"/>
    <w:rsid w:val="005B0622"/>
    <w:rsid w:val="005E00CB"/>
    <w:rsid w:val="0062091C"/>
    <w:rsid w:val="0065145D"/>
    <w:rsid w:val="00653A01"/>
    <w:rsid w:val="006A5BE1"/>
    <w:rsid w:val="006B15FB"/>
    <w:rsid w:val="006E088C"/>
    <w:rsid w:val="006F1D55"/>
    <w:rsid w:val="00716649"/>
    <w:rsid w:val="00723539"/>
    <w:rsid w:val="00725581"/>
    <w:rsid w:val="00745DAF"/>
    <w:rsid w:val="0075698D"/>
    <w:rsid w:val="00794BD5"/>
    <w:rsid w:val="007A2B31"/>
    <w:rsid w:val="007C2073"/>
    <w:rsid w:val="007F2752"/>
    <w:rsid w:val="007F655F"/>
    <w:rsid w:val="00855F14"/>
    <w:rsid w:val="008911B4"/>
    <w:rsid w:val="008B15B5"/>
    <w:rsid w:val="008B6C0D"/>
    <w:rsid w:val="008D4F6D"/>
    <w:rsid w:val="008E77EC"/>
    <w:rsid w:val="008F6850"/>
    <w:rsid w:val="009437B1"/>
    <w:rsid w:val="009A6FAE"/>
    <w:rsid w:val="009B59BB"/>
    <w:rsid w:val="009F1DA3"/>
    <w:rsid w:val="009F3EA4"/>
    <w:rsid w:val="00A1112A"/>
    <w:rsid w:val="00A24173"/>
    <w:rsid w:val="00A4032F"/>
    <w:rsid w:val="00A562D7"/>
    <w:rsid w:val="00A63ECE"/>
    <w:rsid w:val="00AA4C92"/>
    <w:rsid w:val="00AB5BC2"/>
    <w:rsid w:val="00AC5941"/>
    <w:rsid w:val="00AF2C84"/>
    <w:rsid w:val="00AF564F"/>
    <w:rsid w:val="00B05039"/>
    <w:rsid w:val="00B12C41"/>
    <w:rsid w:val="00B147B5"/>
    <w:rsid w:val="00B17DA6"/>
    <w:rsid w:val="00B219F3"/>
    <w:rsid w:val="00B4726F"/>
    <w:rsid w:val="00B51F82"/>
    <w:rsid w:val="00B806F1"/>
    <w:rsid w:val="00B81E63"/>
    <w:rsid w:val="00BE55B1"/>
    <w:rsid w:val="00BF5E04"/>
    <w:rsid w:val="00C10A8E"/>
    <w:rsid w:val="00C145AC"/>
    <w:rsid w:val="00C27E74"/>
    <w:rsid w:val="00C443B0"/>
    <w:rsid w:val="00C54FB4"/>
    <w:rsid w:val="00C62E03"/>
    <w:rsid w:val="00C748F5"/>
    <w:rsid w:val="00C87B70"/>
    <w:rsid w:val="00CC2AAA"/>
    <w:rsid w:val="00CD0E39"/>
    <w:rsid w:val="00CE6823"/>
    <w:rsid w:val="00CF45A8"/>
    <w:rsid w:val="00CF757E"/>
    <w:rsid w:val="00D01B7D"/>
    <w:rsid w:val="00D171FA"/>
    <w:rsid w:val="00D36124"/>
    <w:rsid w:val="00D40A45"/>
    <w:rsid w:val="00D4489A"/>
    <w:rsid w:val="00D67C9C"/>
    <w:rsid w:val="00D72BDB"/>
    <w:rsid w:val="00D8274C"/>
    <w:rsid w:val="00D932EB"/>
    <w:rsid w:val="00DC4722"/>
    <w:rsid w:val="00DD08DE"/>
    <w:rsid w:val="00DE0787"/>
    <w:rsid w:val="00E05807"/>
    <w:rsid w:val="00E07BB0"/>
    <w:rsid w:val="00E2640D"/>
    <w:rsid w:val="00E31D24"/>
    <w:rsid w:val="00E71EC0"/>
    <w:rsid w:val="00E97499"/>
    <w:rsid w:val="00EC1662"/>
    <w:rsid w:val="00ED2509"/>
    <w:rsid w:val="00F125B0"/>
    <w:rsid w:val="00F15A9E"/>
    <w:rsid w:val="00F257E6"/>
    <w:rsid w:val="00F55770"/>
    <w:rsid w:val="00F56502"/>
    <w:rsid w:val="00F77C2C"/>
    <w:rsid w:val="00F85E91"/>
    <w:rsid w:val="00FB3FD2"/>
    <w:rsid w:val="00FB45BF"/>
    <w:rsid w:val="00FC28DA"/>
    <w:rsid w:val="00FF1CD2"/>
    <w:rsid w:val="00FF679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E4C93"/>
  <w15:docId w15:val="{7BF1D4BC-ED22-4F63-A3A2-37C15E2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16649"/>
    <w:rPr>
      <w:sz w:val="18"/>
      <w:szCs w:val="18"/>
    </w:rPr>
  </w:style>
  <w:style w:type="paragraph" w:styleId="a5">
    <w:name w:val="List Paragraph"/>
    <w:basedOn w:val="a"/>
    <w:uiPriority w:val="34"/>
    <w:qFormat/>
    <w:rsid w:val="00D40A45"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1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4F7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4F7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458E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4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409</Words>
  <Characters>2336</Characters>
  <Application>Microsoft Office Word</Application>
  <DocSecurity>0</DocSecurity>
  <Lines>19</Lines>
  <Paragraphs>5</Paragraphs>
  <ScaleCrop>false</ScaleCrop>
  <Company>微软中国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Daedalus</cp:lastModifiedBy>
  <cp:revision>6</cp:revision>
  <cp:lastPrinted>2019-02-28T02:04:00Z</cp:lastPrinted>
  <dcterms:created xsi:type="dcterms:W3CDTF">2020-03-11T08:02:00Z</dcterms:created>
  <dcterms:modified xsi:type="dcterms:W3CDTF">2021-03-05T01:25:00Z</dcterms:modified>
</cp:coreProperties>
</file>